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1053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50"/>
        <w:gridCol w:w="2520"/>
        <w:gridCol w:w="7560"/>
      </w:tblGrid>
      <w:tr w:rsidR="003E7F5D" w:rsidTr="00B34F39">
        <w:tc>
          <w:tcPr>
            <w:tcW w:w="450" w:type="dxa"/>
          </w:tcPr>
          <w:p w:rsidR="003E7F5D" w:rsidRDefault="003E7F5D"/>
        </w:tc>
        <w:tc>
          <w:tcPr>
            <w:tcW w:w="2520" w:type="dxa"/>
          </w:tcPr>
          <w:p w:rsidR="003E7F5D" w:rsidRDefault="008A5AE2">
            <w:pPr>
              <w:rPr>
                <w:b/>
              </w:rPr>
            </w:pPr>
            <w:r>
              <w:rPr>
                <w:rFonts w:ascii="ArialMT" w:hAnsi="ArialMT" w:cs="ArialMT"/>
                <w:b/>
                <w:color w:val="17365D" w:themeColor="text2" w:themeShade="BF"/>
              </w:rPr>
              <w:t xml:space="preserve">Curriculum Vitae                                                     </w:t>
            </w:r>
          </w:p>
        </w:tc>
        <w:tc>
          <w:tcPr>
            <w:tcW w:w="7560" w:type="dxa"/>
            <w:hideMark/>
          </w:tcPr>
          <w:p w:rsidR="003E7F5D" w:rsidRDefault="003E7F5D" w:rsidP="008A5AE2">
            <w:pPr>
              <w:autoSpaceDE w:val="0"/>
              <w:autoSpaceDN w:val="0"/>
              <w:adjustRightInd w:val="0"/>
              <w:rPr>
                <w:rFonts w:ascii="ArialMT" w:hAnsi="ArialMT" w:cs="ArialMT"/>
                <w:b/>
                <w:color w:val="17365D" w:themeColor="text2" w:themeShade="BF"/>
              </w:rPr>
            </w:pPr>
          </w:p>
        </w:tc>
      </w:tr>
      <w:tr w:rsidR="003E7F5D" w:rsidTr="00B34F39">
        <w:tc>
          <w:tcPr>
            <w:tcW w:w="450" w:type="dxa"/>
            <w:hideMark/>
          </w:tcPr>
          <w:p w:rsidR="003E7F5D" w:rsidRDefault="003E7F5D">
            <w:r>
              <w:t>1</w:t>
            </w:r>
          </w:p>
        </w:tc>
        <w:tc>
          <w:tcPr>
            <w:tcW w:w="2520" w:type="dxa"/>
            <w:hideMark/>
          </w:tcPr>
          <w:p w:rsidR="003E7F5D" w:rsidRDefault="003E7F5D">
            <w:pPr>
              <w:rPr>
                <w:b/>
              </w:rPr>
            </w:pPr>
            <w:r>
              <w:rPr>
                <w:b/>
              </w:rPr>
              <w:t>Personal Information</w:t>
            </w:r>
          </w:p>
          <w:p w:rsidR="003E7F5D" w:rsidRDefault="003E7F5D">
            <w:pPr>
              <w:rPr>
                <w:b/>
              </w:rPr>
            </w:pPr>
            <w:r>
              <w:rPr>
                <w:b/>
                <w:noProof/>
              </w:rPr>
              <w:drawing>
                <wp:inline distT="0" distB="0" distL="0" distR="0">
                  <wp:extent cx="1190625" cy="13811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190625" cy="1381125"/>
                          </a:xfrm>
                          <a:prstGeom prst="rect">
                            <a:avLst/>
                          </a:prstGeom>
                          <a:noFill/>
                          <a:ln w="9525">
                            <a:noFill/>
                            <a:miter lim="800000"/>
                            <a:headEnd/>
                            <a:tailEnd/>
                          </a:ln>
                        </pic:spPr>
                      </pic:pic>
                    </a:graphicData>
                  </a:graphic>
                </wp:inline>
              </w:drawing>
            </w:r>
          </w:p>
        </w:tc>
        <w:tc>
          <w:tcPr>
            <w:tcW w:w="7560" w:type="dxa"/>
            <w:hideMark/>
          </w:tcPr>
          <w:p w:rsidR="003E7F5D" w:rsidRDefault="003E7F5D">
            <w:pPr>
              <w:autoSpaceDE w:val="0"/>
              <w:autoSpaceDN w:val="0"/>
              <w:adjustRightInd w:val="0"/>
              <w:rPr>
                <w:rFonts w:ascii="ArialMT" w:hAnsi="ArialMT" w:cs="ArialMT"/>
                <w:b/>
                <w:color w:val="3F3A38"/>
                <w:sz w:val="26"/>
                <w:szCs w:val="26"/>
              </w:rPr>
            </w:pPr>
            <w:proofErr w:type="spellStart"/>
            <w:r>
              <w:rPr>
                <w:rFonts w:ascii="ArialMT" w:hAnsi="ArialMT" w:cs="ArialMT"/>
                <w:b/>
                <w:color w:val="3F3A38"/>
                <w:sz w:val="26"/>
                <w:szCs w:val="26"/>
              </w:rPr>
              <w:t>Hizbullah</w:t>
            </w:r>
            <w:proofErr w:type="spellEnd"/>
            <w:r>
              <w:rPr>
                <w:rFonts w:ascii="ArialMT" w:hAnsi="ArialMT" w:cs="ArialMT"/>
                <w:b/>
                <w:color w:val="3F3A38"/>
                <w:sz w:val="26"/>
                <w:szCs w:val="26"/>
              </w:rPr>
              <w:t xml:space="preserve"> Khan, PhD,</w:t>
            </w:r>
          </w:p>
          <w:p w:rsidR="003E7F5D" w:rsidRDefault="003E7F5D">
            <w:pPr>
              <w:autoSpaceDE w:val="0"/>
              <w:autoSpaceDN w:val="0"/>
              <w:adjustRightInd w:val="0"/>
              <w:rPr>
                <w:rFonts w:ascii="ArialMT" w:hAnsi="ArialMT" w:cs="ArialMT"/>
              </w:rPr>
            </w:pPr>
            <w:r>
              <w:rPr>
                <w:rFonts w:ascii="ArialMT" w:hAnsi="ArialMT" w:cs="ArialMT"/>
              </w:rPr>
              <w:t>Department of Environmental Sciences, University of Peshawar, 25120 Peshawar (Pakistan)</w:t>
            </w:r>
          </w:p>
          <w:p w:rsidR="003E7F5D" w:rsidRDefault="00F45F89">
            <w:pPr>
              <w:autoSpaceDE w:val="0"/>
              <w:autoSpaceDN w:val="0"/>
              <w:adjustRightInd w:val="0"/>
              <w:rPr>
                <w:rFonts w:ascii="ArialMT" w:hAnsi="ArialMT" w:cs="ArialMT"/>
              </w:rPr>
            </w:pPr>
            <w:r>
              <w:rPr>
                <w:rFonts w:ascii="ArialMT" w:hAnsi="ArialMT" w:cs="ArialMT"/>
              </w:rPr>
              <w:t xml:space="preserve">Phone: </w:t>
            </w:r>
            <w:r w:rsidR="003E7F5D">
              <w:rPr>
                <w:rFonts w:ascii="ArialMT" w:hAnsi="ArialMT" w:cs="ArialMT"/>
              </w:rPr>
              <w:t>(+92) 91 9216742</w:t>
            </w:r>
          </w:p>
          <w:p w:rsidR="003E7F5D" w:rsidRDefault="003E7F5D">
            <w:pPr>
              <w:autoSpaceDE w:val="0"/>
              <w:autoSpaceDN w:val="0"/>
              <w:adjustRightInd w:val="0"/>
              <w:rPr>
                <w:rFonts w:ascii="ArialMT" w:hAnsi="ArialMT" w:cs="ArialMT"/>
              </w:rPr>
            </w:pPr>
            <w:r>
              <w:rPr>
                <w:rFonts w:ascii="ArialMT" w:hAnsi="ArialMT" w:cs="ArialMT"/>
              </w:rPr>
              <w:t>e-mail: hizbullah@uop.edu.pk</w:t>
            </w:r>
          </w:p>
          <w:p w:rsidR="003E7F5D" w:rsidRDefault="003E7F5D">
            <w:pPr>
              <w:autoSpaceDE w:val="0"/>
              <w:autoSpaceDN w:val="0"/>
              <w:adjustRightInd w:val="0"/>
              <w:rPr>
                <w:rFonts w:ascii="ArialMT" w:hAnsi="ArialMT" w:cs="ArialMT"/>
              </w:rPr>
            </w:pPr>
            <w:r>
              <w:rPr>
                <w:rFonts w:ascii="ArialMT" w:hAnsi="ArialMT" w:cs="ArialMT"/>
                <w:b/>
              </w:rPr>
              <w:t>Sex</w:t>
            </w:r>
            <w:r>
              <w:rPr>
                <w:rFonts w:ascii="ArialMT" w:hAnsi="ArialMT" w:cs="ArialMT"/>
              </w:rPr>
              <w:t xml:space="preserve"> Male                                          </w:t>
            </w:r>
            <w:r>
              <w:rPr>
                <w:rFonts w:ascii="ArialMT" w:hAnsi="ArialMT" w:cs="ArialMT"/>
                <w:b/>
              </w:rPr>
              <w:t>Date of birth</w:t>
            </w:r>
            <w:r>
              <w:rPr>
                <w:rFonts w:ascii="ArialMT" w:hAnsi="ArialMT" w:cs="ArialMT"/>
              </w:rPr>
              <w:t xml:space="preserve"> 01/02/1965</w:t>
            </w:r>
          </w:p>
          <w:p w:rsidR="003E7F5D" w:rsidRDefault="003E7F5D">
            <w:pPr>
              <w:autoSpaceDE w:val="0"/>
              <w:autoSpaceDN w:val="0"/>
              <w:adjustRightInd w:val="0"/>
              <w:rPr>
                <w:rFonts w:ascii="ArialMT" w:hAnsi="ArialMT" w:cs="ArialMT"/>
              </w:rPr>
            </w:pPr>
            <w:r>
              <w:rPr>
                <w:rFonts w:ascii="ArialMT" w:hAnsi="ArialMT" w:cs="ArialMT"/>
                <w:b/>
              </w:rPr>
              <w:t>Place of Birth</w:t>
            </w:r>
            <w:r>
              <w:rPr>
                <w:rFonts w:ascii="ArialMT" w:hAnsi="ArialMT" w:cs="ArialMT"/>
              </w:rPr>
              <w:t xml:space="preserve">: </w:t>
            </w:r>
            <w:proofErr w:type="spellStart"/>
            <w:r>
              <w:rPr>
                <w:rFonts w:ascii="ArialMT" w:hAnsi="ArialMT" w:cs="ArialMT"/>
              </w:rPr>
              <w:t>Charsadda</w:t>
            </w:r>
            <w:proofErr w:type="spellEnd"/>
            <w:r>
              <w:rPr>
                <w:rFonts w:ascii="ArialMT" w:hAnsi="ArialMT" w:cs="ArialMT"/>
              </w:rPr>
              <w:t xml:space="preserve">               </w:t>
            </w:r>
            <w:r>
              <w:rPr>
                <w:rFonts w:ascii="ArialMT" w:hAnsi="ArialMT" w:cs="ArialMT"/>
                <w:b/>
              </w:rPr>
              <w:t>Nationality</w:t>
            </w:r>
            <w:r>
              <w:rPr>
                <w:rFonts w:ascii="ArialMT" w:hAnsi="ArialMT" w:cs="ArialMT"/>
              </w:rPr>
              <w:t xml:space="preserve"> Pakistani</w:t>
            </w:r>
          </w:p>
          <w:p w:rsidR="003E7F5D" w:rsidRDefault="003E7F5D">
            <w:pPr>
              <w:autoSpaceDE w:val="0"/>
              <w:autoSpaceDN w:val="0"/>
              <w:adjustRightInd w:val="0"/>
              <w:rPr>
                <w:rFonts w:ascii="ArialMT" w:hAnsi="ArialMT" w:cs="ArialMT"/>
              </w:rPr>
            </w:pPr>
            <w:r>
              <w:rPr>
                <w:rFonts w:ascii="ArialMT" w:hAnsi="ArialMT" w:cs="ArialMT"/>
                <w:b/>
              </w:rPr>
              <w:t>POSITION: Tenured Professor</w:t>
            </w:r>
            <w:r>
              <w:rPr>
                <w:rFonts w:ascii="ArialMT" w:hAnsi="ArialMT" w:cs="ArialMT"/>
              </w:rPr>
              <w:t xml:space="preserve">, Department of Environmental Sciences, </w:t>
            </w:r>
          </w:p>
          <w:p w:rsidR="003E7F5D" w:rsidRDefault="003E7F5D">
            <w:pPr>
              <w:autoSpaceDE w:val="0"/>
              <w:autoSpaceDN w:val="0"/>
              <w:adjustRightInd w:val="0"/>
              <w:rPr>
                <w:rFonts w:ascii="ArialMT" w:hAnsi="ArialMT" w:cs="ArialMT"/>
                <w:color w:val="3F3A38"/>
                <w:sz w:val="26"/>
                <w:szCs w:val="26"/>
              </w:rPr>
            </w:pPr>
            <w:r>
              <w:rPr>
                <w:rFonts w:ascii="ArialMT" w:hAnsi="ArialMT" w:cs="ArialMT"/>
              </w:rPr>
              <w:t xml:space="preserve">                     University of Peshawar, 25120, Peshawar, Pakistan</w:t>
            </w:r>
          </w:p>
        </w:tc>
      </w:tr>
      <w:tr w:rsidR="003E7F5D" w:rsidTr="00B34F39">
        <w:tc>
          <w:tcPr>
            <w:tcW w:w="450" w:type="dxa"/>
            <w:hideMark/>
          </w:tcPr>
          <w:p w:rsidR="003E7F5D" w:rsidRDefault="003E7F5D">
            <w:r>
              <w:t>2</w:t>
            </w:r>
          </w:p>
        </w:tc>
        <w:tc>
          <w:tcPr>
            <w:tcW w:w="2520" w:type="dxa"/>
          </w:tcPr>
          <w:p w:rsidR="003E7F5D" w:rsidRDefault="003E7F5D">
            <w:pPr>
              <w:rPr>
                <w:b/>
              </w:rPr>
            </w:pPr>
            <w:r>
              <w:rPr>
                <w:b/>
              </w:rPr>
              <w:t>Work Experience</w:t>
            </w:r>
          </w:p>
          <w:p w:rsidR="003E7F5D" w:rsidRDefault="003E7F5D">
            <w:pPr>
              <w:autoSpaceDE w:val="0"/>
              <w:autoSpaceDN w:val="0"/>
              <w:adjustRightInd w:val="0"/>
              <w:rPr>
                <w:rFonts w:ascii="ArialMT" w:hAnsi="ArialMT" w:cs="ArialMT"/>
                <w:b/>
                <w:color w:val="365F91" w:themeColor="accent1" w:themeShade="BF"/>
                <w:sz w:val="20"/>
                <w:szCs w:val="20"/>
              </w:rPr>
            </w:pPr>
            <w:r>
              <w:rPr>
                <w:rFonts w:ascii="ArialMT" w:hAnsi="ArialMT" w:cs="ArialMT"/>
                <w:b/>
                <w:color w:val="365F91" w:themeColor="accent1" w:themeShade="BF"/>
                <w:sz w:val="20"/>
                <w:szCs w:val="20"/>
              </w:rPr>
              <w:t xml:space="preserve">02/09/1996 – Present </w:t>
            </w:r>
          </w:p>
          <w:p w:rsidR="003E7F5D" w:rsidRDefault="003E7F5D">
            <w:pPr>
              <w:rPr>
                <w:b/>
                <w:sz w:val="20"/>
                <w:szCs w:val="20"/>
              </w:rPr>
            </w:pPr>
          </w:p>
          <w:p w:rsidR="003E7F5D" w:rsidRDefault="003E7F5D">
            <w:pPr>
              <w:rPr>
                <w:b/>
                <w:sz w:val="20"/>
                <w:szCs w:val="20"/>
              </w:rPr>
            </w:pPr>
          </w:p>
          <w:p w:rsidR="003E7F5D" w:rsidRDefault="003E7F5D">
            <w:pPr>
              <w:rPr>
                <w:b/>
                <w:sz w:val="20"/>
                <w:szCs w:val="20"/>
              </w:rPr>
            </w:pPr>
          </w:p>
          <w:p w:rsidR="003E7F5D" w:rsidRDefault="003E7F5D">
            <w:pPr>
              <w:rPr>
                <w:b/>
                <w:sz w:val="20"/>
                <w:szCs w:val="20"/>
              </w:rPr>
            </w:pPr>
          </w:p>
          <w:p w:rsidR="003E7F5D" w:rsidRDefault="003E7F5D">
            <w:pPr>
              <w:rPr>
                <w:b/>
                <w:sz w:val="20"/>
                <w:szCs w:val="20"/>
              </w:rPr>
            </w:pPr>
          </w:p>
          <w:p w:rsidR="003E7F5D" w:rsidRDefault="003E7F5D">
            <w:pPr>
              <w:rPr>
                <w:b/>
                <w:sz w:val="20"/>
                <w:szCs w:val="20"/>
              </w:rPr>
            </w:pPr>
          </w:p>
          <w:p w:rsidR="003E7F5D" w:rsidRDefault="003E7F5D">
            <w:pPr>
              <w:rPr>
                <w:b/>
                <w:sz w:val="20"/>
                <w:szCs w:val="20"/>
              </w:rPr>
            </w:pPr>
          </w:p>
          <w:p w:rsidR="003E7F5D" w:rsidRDefault="003E7F5D">
            <w:pPr>
              <w:rPr>
                <w:b/>
                <w:sz w:val="20"/>
                <w:szCs w:val="20"/>
              </w:rPr>
            </w:pPr>
          </w:p>
          <w:p w:rsidR="003E7F5D" w:rsidRDefault="003E7F5D">
            <w:pPr>
              <w:rPr>
                <w:b/>
                <w:sz w:val="20"/>
                <w:szCs w:val="20"/>
              </w:rPr>
            </w:pPr>
          </w:p>
          <w:p w:rsidR="003E7F5D" w:rsidRDefault="003E7F5D">
            <w:pPr>
              <w:rPr>
                <w:rFonts w:ascii="ArialMT" w:hAnsi="ArialMT" w:cs="ArialMT"/>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b/>
                <w:sz w:val="20"/>
                <w:szCs w:val="20"/>
              </w:rPr>
            </w:pPr>
            <w:r>
              <w:rPr>
                <w:rFonts w:ascii="ArialMT" w:hAnsi="ArialMT" w:cs="ArialMT"/>
                <w:b/>
                <w:color w:val="0E4195"/>
                <w:sz w:val="20"/>
                <w:szCs w:val="20"/>
              </w:rPr>
              <w:t>01/09/1996-12/11/2001</w:t>
            </w:r>
          </w:p>
          <w:p w:rsidR="003E7F5D" w:rsidRDefault="003E7F5D">
            <w:pPr>
              <w:rPr>
                <w:b/>
              </w:rPr>
            </w:pPr>
          </w:p>
          <w:p w:rsidR="003E7F5D" w:rsidRDefault="003E7F5D">
            <w:pPr>
              <w:rPr>
                <w:rFonts w:ascii="ArialMT" w:hAnsi="ArialMT" w:cs="ArialMT"/>
                <w:b/>
                <w:color w:val="0E4195"/>
                <w:sz w:val="16"/>
                <w:szCs w:val="16"/>
              </w:rPr>
            </w:pPr>
          </w:p>
          <w:p w:rsidR="003E7F5D" w:rsidRDefault="003E7F5D">
            <w:pPr>
              <w:rPr>
                <w:rFonts w:ascii="ArialMT" w:hAnsi="ArialMT" w:cs="ArialMT"/>
                <w:b/>
                <w:color w:val="0E4195"/>
                <w:sz w:val="20"/>
                <w:szCs w:val="20"/>
              </w:rPr>
            </w:pPr>
            <w:r>
              <w:rPr>
                <w:rFonts w:ascii="ArialMT" w:hAnsi="ArialMT" w:cs="ArialMT"/>
                <w:b/>
                <w:color w:val="0E4195"/>
                <w:sz w:val="20"/>
                <w:szCs w:val="20"/>
              </w:rPr>
              <w:t>13/11/2001–21/03/2009</w:t>
            </w: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r>
              <w:rPr>
                <w:rFonts w:ascii="ArialMT" w:hAnsi="ArialMT" w:cs="ArialMT"/>
                <w:b/>
                <w:color w:val="0E4195"/>
                <w:sz w:val="20"/>
                <w:szCs w:val="20"/>
              </w:rPr>
              <w:t>22/03/2009–07/02/2011</w:t>
            </w: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p>
          <w:p w:rsidR="003E7F5D" w:rsidRDefault="003E7F5D">
            <w:pPr>
              <w:rPr>
                <w:b/>
                <w:sz w:val="20"/>
                <w:szCs w:val="20"/>
              </w:rPr>
            </w:pPr>
            <w:r>
              <w:rPr>
                <w:rFonts w:ascii="ArialMT" w:hAnsi="ArialMT" w:cs="ArialMT"/>
                <w:b/>
                <w:color w:val="0E4195"/>
                <w:sz w:val="20"/>
                <w:szCs w:val="20"/>
              </w:rPr>
              <w:t>08/02/2011–Present</w:t>
            </w:r>
          </w:p>
        </w:tc>
        <w:tc>
          <w:tcPr>
            <w:tcW w:w="7560" w:type="dxa"/>
          </w:tcPr>
          <w:p w:rsidR="003E7F5D" w:rsidRDefault="003E7F5D">
            <w:pPr>
              <w:autoSpaceDE w:val="0"/>
              <w:autoSpaceDN w:val="0"/>
              <w:adjustRightInd w:val="0"/>
              <w:rPr>
                <w:rFonts w:ascii="ArialMT" w:hAnsi="ArialMT" w:cs="ArialMT"/>
                <w:b/>
                <w:color w:val="0E4195"/>
              </w:rPr>
            </w:pPr>
            <w:r>
              <w:rPr>
                <w:rFonts w:ascii="ArialMT" w:hAnsi="ArialMT" w:cs="ArialMT"/>
                <w:b/>
                <w:color w:val="0E4195"/>
              </w:rPr>
              <w:t>Summary of Teaching, Research and Administrative Experience</w:t>
            </w:r>
          </w:p>
          <w:p w:rsidR="003E7F5D" w:rsidRDefault="003E7F5D">
            <w:pPr>
              <w:autoSpaceDE w:val="0"/>
              <w:autoSpaceDN w:val="0"/>
              <w:adjustRightInd w:val="0"/>
              <w:rPr>
                <w:rFonts w:ascii="ArialMT" w:hAnsi="ArialMT" w:cs="ArialMT"/>
                <w:sz w:val="20"/>
                <w:szCs w:val="20"/>
              </w:rPr>
            </w:pPr>
            <w:r>
              <w:rPr>
                <w:rFonts w:ascii="ArialMT" w:hAnsi="ArialMT" w:cs="ArialMT"/>
                <w:sz w:val="20"/>
                <w:szCs w:val="20"/>
              </w:rPr>
              <w:t xml:space="preserve">University of </w:t>
            </w:r>
            <w:proofErr w:type="spellStart"/>
            <w:r>
              <w:rPr>
                <w:rFonts w:ascii="ArialMT" w:hAnsi="ArialMT" w:cs="ArialMT"/>
                <w:sz w:val="20"/>
                <w:szCs w:val="20"/>
              </w:rPr>
              <w:t>Karslruhe</w:t>
            </w:r>
            <w:proofErr w:type="spellEnd"/>
            <w:r>
              <w:rPr>
                <w:rFonts w:ascii="ArialMT" w:hAnsi="ArialMT" w:cs="ArialMT"/>
                <w:sz w:val="20"/>
                <w:szCs w:val="20"/>
              </w:rPr>
              <w:t>, Germany and University of Peshawar</w:t>
            </w:r>
          </w:p>
          <w:p w:rsidR="003E7F5D" w:rsidRDefault="003E7F5D" w:rsidP="00A83DF8">
            <w:pPr>
              <w:pStyle w:val="ListParagraph"/>
              <w:numPr>
                <w:ilvl w:val="0"/>
                <w:numId w:val="1"/>
              </w:numPr>
              <w:autoSpaceDE w:val="0"/>
              <w:autoSpaceDN w:val="0"/>
              <w:adjustRightInd w:val="0"/>
              <w:jc w:val="both"/>
              <w:rPr>
                <w:rFonts w:ascii="ArialMT" w:hAnsi="ArialMT" w:cs="ArialMT"/>
                <w:sz w:val="20"/>
                <w:szCs w:val="20"/>
              </w:rPr>
            </w:pPr>
            <w:r>
              <w:rPr>
                <w:rFonts w:ascii="ArialMT" w:hAnsi="ArialMT" w:cs="ArialMT"/>
                <w:sz w:val="20"/>
                <w:szCs w:val="20"/>
              </w:rPr>
              <w:t xml:space="preserve">Teaching and research experience in the areas of Environmental, Analytical and Physical Chemistry at the University of Karlsruhe, University of Freiberg, </w:t>
            </w:r>
            <w:r>
              <w:rPr>
                <w:rFonts w:ascii="Arial-BoldMT" w:hAnsi="Arial-BoldMT" w:cs="Arial-BoldMT"/>
                <w:b/>
                <w:bCs/>
                <w:sz w:val="20"/>
                <w:szCs w:val="20"/>
              </w:rPr>
              <w:t>Germany</w:t>
            </w:r>
            <w:r>
              <w:rPr>
                <w:rFonts w:ascii="ArialMT" w:hAnsi="ArialMT" w:cs="ArialMT"/>
                <w:sz w:val="20"/>
                <w:szCs w:val="20"/>
              </w:rPr>
              <w:t xml:space="preserve">, N.C.E. in Physical Chemistry and University of Peshawar, </w:t>
            </w:r>
            <w:r>
              <w:rPr>
                <w:rFonts w:ascii="Arial-BoldMT" w:hAnsi="Arial-BoldMT" w:cs="Arial-BoldMT"/>
                <w:b/>
                <w:bCs/>
                <w:sz w:val="20"/>
                <w:szCs w:val="20"/>
              </w:rPr>
              <w:t>Pakistan</w:t>
            </w:r>
          </w:p>
          <w:p w:rsidR="003E7F5D" w:rsidRDefault="003E7F5D" w:rsidP="00A83DF8">
            <w:pPr>
              <w:pStyle w:val="ListParagraph"/>
              <w:numPr>
                <w:ilvl w:val="0"/>
                <w:numId w:val="1"/>
              </w:numPr>
              <w:autoSpaceDE w:val="0"/>
              <w:autoSpaceDN w:val="0"/>
              <w:adjustRightInd w:val="0"/>
              <w:jc w:val="both"/>
              <w:rPr>
                <w:rFonts w:ascii="ArialMT" w:hAnsi="ArialMT" w:cs="ArialMT"/>
                <w:sz w:val="20"/>
                <w:szCs w:val="20"/>
              </w:rPr>
            </w:pPr>
            <w:r>
              <w:rPr>
                <w:rFonts w:ascii="ArialMT" w:hAnsi="ArialMT" w:cs="ArialMT"/>
                <w:sz w:val="20"/>
                <w:szCs w:val="20"/>
              </w:rPr>
              <w:t>Hand-on experience in the use of different state of the art analytical instruments for the environmental analysis of pollutants in air, water and soil and in their control technologies.</w:t>
            </w:r>
          </w:p>
          <w:p w:rsidR="003E7F5D" w:rsidRDefault="003E7F5D" w:rsidP="00A83DF8">
            <w:pPr>
              <w:pStyle w:val="ListParagraph"/>
              <w:numPr>
                <w:ilvl w:val="0"/>
                <w:numId w:val="1"/>
              </w:numPr>
              <w:autoSpaceDE w:val="0"/>
              <w:autoSpaceDN w:val="0"/>
              <w:adjustRightInd w:val="0"/>
              <w:jc w:val="both"/>
              <w:rPr>
                <w:rFonts w:ascii="ArialMT" w:hAnsi="ArialMT" w:cs="ArialMT"/>
                <w:sz w:val="20"/>
                <w:szCs w:val="20"/>
              </w:rPr>
            </w:pPr>
            <w:r>
              <w:rPr>
                <w:rFonts w:ascii="ArialMT" w:hAnsi="ArialMT" w:cs="ArialMT"/>
                <w:sz w:val="20"/>
                <w:szCs w:val="20"/>
              </w:rPr>
              <w:t>Strong background of university level teaching and instruction in the major areas of environmental, analytical, physical, aquatic, toxicological chemistry, and analytical instrumentation in the Department of Environmental Sciences, University of Peshawar, Pakistan</w:t>
            </w:r>
            <w:r>
              <w:rPr>
                <w:rFonts w:ascii="ArialMT" w:hAnsi="ArialMT" w:cs="ArialMT"/>
                <w:color w:val="3F3A38"/>
                <w:sz w:val="18"/>
                <w:szCs w:val="18"/>
              </w:rPr>
              <w:t>.</w:t>
            </w:r>
          </w:p>
          <w:p w:rsidR="003E7F5D" w:rsidRDefault="003E7F5D">
            <w:pPr>
              <w:autoSpaceDE w:val="0"/>
              <w:autoSpaceDN w:val="0"/>
              <w:adjustRightInd w:val="0"/>
              <w:rPr>
                <w:rFonts w:ascii="ArialMT" w:hAnsi="ArialMT" w:cs="ArialMT"/>
                <w:b/>
                <w:color w:val="0E4195"/>
              </w:rPr>
            </w:pPr>
          </w:p>
          <w:p w:rsidR="003E7F5D" w:rsidRDefault="003E7F5D">
            <w:pPr>
              <w:autoSpaceDE w:val="0"/>
              <w:autoSpaceDN w:val="0"/>
              <w:adjustRightInd w:val="0"/>
              <w:rPr>
                <w:rFonts w:ascii="ArialMT" w:hAnsi="ArialMT" w:cs="ArialMT"/>
                <w:b/>
                <w:color w:val="0E4195"/>
              </w:rPr>
            </w:pPr>
            <w:r>
              <w:rPr>
                <w:rFonts w:ascii="ArialMT" w:hAnsi="ArialMT" w:cs="ArialMT"/>
                <w:b/>
                <w:color w:val="0E4195"/>
              </w:rPr>
              <w:t>Lecturer, in Chemistry</w:t>
            </w:r>
          </w:p>
          <w:p w:rsidR="003E7F5D" w:rsidRDefault="003E7F5D">
            <w:pPr>
              <w:autoSpaceDE w:val="0"/>
              <w:autoSpaceDN w:val="0"/>
              <w:adjustRightInd w:val="0"/>
              <w:jc w:val="both"/>
              <w:rPr>
                <w:rFonts w:ascii="ArialMT" w:hAnsi="ArialMT" w:cs="ArialMT"/>
                <w:b/>
                <w:color w:val="0E4195"/>
                <w:sz w:val="20"/>
                <w:szCs w:val="20"/>
              </w:rPr>
            </w:pPr>
            <w:proofErr w:type="spellStart"/>
            <w:r>
              <w:rPr>
                <w:rFonts w:ascii="ArialMT" w:hAnsi="ArialMT" w:cs="ArialMT"/>
                <w:b/>
                <w:color w:val="3F3A38"/>
                <w:sz w:val="20"/>
                <w:szCs w:val="20"/>
              </w:rPr>
              <w:t>Islamia</w:t>
            </w:r>
            <w:proofErr w:type="spellEnd"/>
            <w:r>
              <w:rPr>
                <w:rFonts w:ascii="ArialMT" w:hAnsi="ArialMT" w:cs="ArialMT"/>
                <w:b/>
                <w:color w:val="3F3A38"/>
                <w:sz w:val="20"/>
                <w:szCs w:val="20"/>
              </w:rPr>
              <w:t xml:space="preserve"> College, University of Peshawar, Peshawar (Pakistan)</w:t>
            </w:r>
          </w:p>
          <w:p w:rsidR="003E7F5D" w:rsidRDefault="003E7F5D">
            <w:pPr>
              <w:autoSpaceDE w:val="0"/>
              <w:autoSpaceDN w:val="0"/>
              <w:adjustRightInd w:val="0"/>
              <w:jc w:val="both"/>
              <w:rPr>
                <w:rFonts w:ascii="ArialMT" w:hAnsi="ArialMT" w:cs="ArialMT"/>
                <w:color w:val="3F3A38"/>
                <w:sz w:val="20"/>
                <w:szCs w:val="20"/>
              </w:rPr>
            </w:pPr>
            <w:r>
              <w:rPr>
                <w:rFonts w:ascii="ArialMT" w:hAnsi="ArialMT" w:cs="ArialMT"/>
                <w:color w:val="3F3A38"/>
                <w:sz w:val="20"/>
                <w:szCs w:val="20"/>
              </w:rPr>
              <w:t>Undergraduate level Chemistry and Lab</w:t>
            </w:r>
          </w:p>
          <w:p w:rsidR="003E7F5D" w:rsidRDefault="003E7F5D">
            <w:pPr>
              <w:autoSpaceDE w:val="0"/>
              <w:autoSpaceDN w:val="0"/>
              <w:adjustRightInd w:val="0"/>
              <w:rPr>
                <w:rFonts w:ascii="ArialMT" w:hAnsi="ArialMT" w:cs="ArialMT"/>
                <w:b/>
                <w:color w:val="0E4195"/>
              </w:rPr>
            </w:pPr>
            <w:r>
              <w:rPr>
                <w:rFonts w:ascii="ArialMT" w:hAnsi="ArialMT" w:cs="ArialMT"/>
                <w:b/>
                <w:color w:val="0E4195"/>
              </w:rPr>
              <w:t>Lecturer in Environmental Chemistry</w:t>
            </w:r>
          </w:p>
          <w:p w:rsidR="003E7F5D" w:rsidRDefault="003E7F5D">
            <w:pPr>
              <w:autoSpaceDE w:val="0"/>
              <w:autoSpaceDN w:val="0"/>
              <w:adjustRightInd w:val="0"/>
              <w:rPr>
                <w:rFonts w:ascii="ArialMT" w:hAnsi="ArialMT" w:cs="ArialMT"/>
                <w:b/>
                <w:color w:val="3F3A38"/>
                <w:sz w:val="20"/>
                <w:szCs w:val="20"/>
              </w:rPr>
            </w:pPr>
            <w:r>
              <w:rPr>
                <w:rFonts w:ascii="ArialMT" w:hAnsi="ArialMT" w:cs="ArialMT"/>
                <w:b/>
                <w:color w:val="3F3A38"/>
                <w:sz w:val="20"/>
                <w:szCs w:val="20"/>
              </w:rPr>
              <w:t>Department of Environmental Sciences, University of Peshawar, Peshawar (Pakistan)</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 xml:space="preserve">Teaching and research experience in the areas of Environmental, Analytical and Toxicological Chemistry. Hand-on experience on the use of G.C.(FID, ECD,TCD and FTD), BET- surface area measurements, XRD, SEM, TPD, TPR, NDIR, FTIR, </w:t>
            </w:r>
            <w:proofErr w:type="spellStart"/>
            <w:r>
              <w:rPr>
                <w:rFonts w:ascii="ArialMT" w:hAnsi="ArialMT" w:cs="ArialMT"/>
                <w:sz w:val="20"/>
                <w:szCs w:val="20"/>
              </w:rPr>
              <w:t>Chemiluminescence</w:t>
            </w:r>
            <w:proofErr w:type="spellEnd"/>
            <w:r>
              <w:rPr>
                <w:rFonts w:ascii="ArialMT" w:hAnsi="ArialMT" w:cs="ArialMT"/>
                <w:sz w:val="20"/>
                <w:szCs w:val="20"/>
              </w:rPr>
              <w:t xml:space="preserve"> detector (CLD), UV-VIS, Ion Chromatography, HPLC, and Pesticides residue extractor. Strong background of university level teaching and instruction in the major areas of environmental, analytical, physical, aquatic, toxicological chemistry, and analytical instrumentation in the Department of Environmental Sciences, University of Peshawar, Pakistan</w:t>
            </w:r>
            <w:r>
              <w:rPr>
                <w:rFonts w:ascii="ArialMT" w:hAnsi="ArialMT" w:cs="ArialMT"/>
                <w:sz w:val="18"/>
                <w:szCs w:val="18"/>
              </w:rPr>
              <w:t>.</w:t>
            </w:r>
          </w:p>
          <w:p w:rsidR="003E7F5D" w:rsidRDefault="003E7F5D">
            <w:pPr>
              <w:autoSpaceDE w:val="0"/>
              <w:autoSpaceDN w:val="0"/>
              <w:adjustRightInd w:val="0"/>
              <w:rPr>
                <w:rFonts w:ascii="ArialMT" w:hAnsi="ArialMT" w:cs="ArialMT"/>
                <w:b/>
                <w:color w:val="0E4195"/>
              </w:rPr>
            </w:pPr>
            <w:r>
              <w:rPr>
                <w:rFonts w:ascii="ArialMT" w:hAnsi="ArialMT" w:cs="ArialMT"/>
                <w:b/>
                <w:color w:val="0E4195"/>
              </w:rPr>
              <w:t>Associate Professor of Environmental Chemistry</w:t>
            </w:r>
          </w:p>
          <w:p w:rsidR="003E7F5D" w:rsidRDefault="003E7F5D">
            <w:pPr>
              <w:autoSpaceDE w:val="0"/>
              <w:autoSpaceDN w:val="0"/>
              <w:adjustRightInd w:val="0"/>
              <w:rPr>
                <w:rFonts w:ascii="ArialMT" w:hAnsi="ArialMT" w:cs="ArialMT"/>
                <w:b/>
                <w:sz w:val="20"/>
                <w:szCs w:val="20"/>
              </w:rPr>
            </w:pPr>
            <w:r>
              <w:rPr>
                <w:rFonts w:ascii="ArialMT" w:hAnsi="ArialMT" w:cs="ArialMT"/>
                <w:b/>
                <w:sz w:val="20"/>
                <w:szCs w:val="20"/>
              </w:rPr>
              <w:t>Department of Environmental Sciences, University of Peshawar, Peshawar (Pakistan)</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Strong background of university level teaching and instruction in the major areas of environmental, analytical, aquatic, toxicological chemistry, and analytical instrumentation in the Department of Environmental Sciences, University of Peshawar, Pakistan.</w:t>
            </w:r>
          </w:p>
          <w:p w:rsidR="003E7F5D" w:rsidRDefault="003E7F5D">
            <w:pPr>
              <w:autoSpaceDE w:val="0"/>
              <w:autoSpaceDN w:val="0"/>
              <w:adjustRightInd w:val="0"/>
              <w:rPr>
                <w:rFonts w:ascii="ArialMT" w:hAnsi="ArialMT" w:cs="ArialMT"/>
                <w:b/>
                <w:color w:val="0E4195"/>
              </w:rPr>
            </w:pPr>
            <w:r>
              <w:rPr>
                <w:rFonts w:ascii="ArialMT" w:hAnsi="ArialMT" w:cs="ArialMT"/>
                <w:b/>
                <w:color w:val="0E4195"/>
              </w:rPr>
              <w:t>Professor of Environmental Sciences</w:t>
            </w:r>
          </w:p>
          <w:p w:rsidR="003E7F5D" w:rsidRDefault="003E7F5D">
            <w:pPr>
              <w:autoSpaceDE w:val="0"/>
              <w:autoSpaceDN w:val="0"/>
              <w:adjustRightInd w:val="0"/>
              <w:rPr>
                <w:rFonts w:ascii="ArialMT" w:hAnsi="ArialMT" w:cs="ArialMT"/>
                <w:b/>
                <w:sz w:val="20"/>
                <w:szCs w:val="20"/>
              </w:rPr>
            </w:pPr>
            <w:r>
              <w:rPr>
                <w:rFonts w:ascii="ArialMT" w:hAnsi="ArialMT" w:cs="ArialMT"/>
                <w:b/>
                <w:sz w:val="20"/>
                <w:szCs w:val="20"/>
              </w:rPr>
              <w:t>Department of Environmental Sciences, University of Peshawar, Peshawar (Pakistan)</w:t>
            </w:r>
          </w:p>
          <w:p w:rsidR="003E7F5D" w:rsidRDefault="003E7F5D">
            <w:pPr>
              <w:autoSpaceDE w:val="0"/>
              <w:autoSpaceDN w:val="0"/>
              <w:adjustRightInd w:val="0"/>
              <w:rPr>
                <w:rFonts w:ascii="ArialMT" w:hAnsi="ArialMT" w:cs="ArialMT"/>
                <w:sz w:val="20"/>
                <w:szCs w:val="20"/>
              </w:rPr>
            </w:pPr>
            <w:r>
              <w:rPr>
                <w:rFonts w:ascii="ArialMT" w:hAnsi="ArialMT" w:cs="ArialMT"/>
                <w:sz w:val="20"/>
                <w:szCs w:val="20"/>
              </w:rPr>
              <w:t>Strong background of university level teaching and instruction in the major areas of environmental, analytical, physical, aquatic, toxicological chemistry, and analytical instrumentation in the Department of Environmental Sciences, University of Peshawar, Pakistan.</w:t>
            </w:r>
          </w:p>
          <w:p w:rsidR="003E7F5D" w:rsidRDefault="003E7F5D">
            <w:pPr>
              <w:autoSpaceDE w:val="0"/>
              <w:autoSpaceDN w:val="0"/>
              <w:adjustRightInd w:val="0"/>
              <w:rPr>
                <w:rFonts w:ascii="ArialMT" w:hAnsi="ArialMT" w:cs="ArialMT"/>
                <w:sz w:val="20"/>
                <w:szCs w:val="20"/>
              </w:rPr>
            </w:pPr>
            <w:r>
              <w:rPr>
                <w:rFonts w:ascii="ArialMT" w:hAnsi="ArialMT" w:cs="ArialMT"/>
                <w:sz w:val="20"/>
                <w:szCs w:val="20"/>
              </w:rPr>
              <w:t xml:space="preserve">Executed several research Projects related to Air Pollution Control through </w:t>
            </w:r>
            <w:r>
              <w:rPr>
                <w:rFonts w:ascii="ArialMT" w:hAnsi="ArialMT" w:cs="ArialMT"/>
                <w:sz w:val="20"/>
                <w:szCs w:val="20"/>
              </w:rPr>
              <w:lastRenderedPageBreak/>
              <w:t>Catalysis, Soil and Water Pollution. Integrated Pest Management and Conversion of Plastic Waste into energy</w:t>
            </w:r>
          </w:p>
        </w:tc>
      </w:tr>
      <w:tr w:rsidR="003E7F5D" w:rsidTr="00B34F39">
        <w:tc>
          <w:tcPr>
            <w:tcW w:w="450" w:type="dxa"/>
            <w:hideMark/>
          </w:tcPr>
          <w:p w:rsidR="003E7F5D" w:rsidRDefault="003E7F5D">
            <w:r>
              <w:lastRenderedPageBreak/>
              <w:t>3</w:t>
            </w:r>
          </w:p>
        </w:tc>
        <w:tc>
          <w:tcPr>
            <w:tcW w:w="2520" w:type="dxa"/>
            <w:hideMark/>
          </w:tcPr>
          <w:p w:rsidR="003E7F5D" w:rsidRDefault="003E7F5D">
            <w:pPr>
              <w:rPr>
                <w:b/>
                <w:sz w:val="20"/>
                <w:szCs w:val="20"/>
              </w:rPr>
            </w:pPr>
            <w:r>
              <w:rPr>
                <w:rFonts w:ascii="ArialMT" w:hAnsi="ArialMT" w:cs="ArialMT"/>
                <w:b/>
                <w:color w:val="0E4195"/>
                <w:sz w:val="20"/>
                <w:szCs w:val="20"/>
              </w:rPr>
              <w:t>EDUCATION AND TRAINING</w:t>
            </w:r>
          </w:p>
        </w:tc>
        <w:tc>
          <w:tcPr>
            <w:tcW w:w="7560" w:type="dxa"/>
            <w:hideMark/>
          </w:tcPr>
          <w:p w:rsidR="003E7F5D" w:rsidRDefault="003E7F5D" w:rsidP="00A83DF8">
            <w:pPr>
              <w:pStyle w:val="ListParagraph"/>
              <w:numPr>
                <w:ilvl w:val="0"/>
                <w:numId w:val="2"/>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Ph.D. </w:t>
            </w:r>
            <w:r>
              <w:rPr>
                <w:rFonts w:ascii="ArialMT" w:hAnsi="ArialMT" w:cs="ArialMT"/>
                <w:sz w:val="20"/>
                <w:szCs w:val="20"/>
              </w:rPr>
              <w:t>(Physical Chemistry/Heterogeneous Catalysis), (</w:t>
            </w:r>
            <w:r>
              <w:rPr>
                <w:rFonts w:ascii="Arial-BoldMT" w:hAnsi="Arial-BoldMT" w:cs="Arial-BoldMT"/>
                <w:b/>
                <w:bCs/>
                <w:sz w:val="20"/>
                <w:szCs w:val="20"/>
              </w:rPr>
              <w:t xml:space="preserve">1996) </w:t>
            </w:r>
            <w:r>
              <w:rPr>
                <w:rFonts w:ascii="ArialMT" w:hAnsi="ArialMT" w:cs="ArialMT"/>
                <w:sz w:val="20"/>
                <w:szCs w:val="20"/>
              </w:rPr>
              <w:t xml:space="preserve">National Centre of Excellence in Physical Chemistry, University of Peshawar, </w:t>
            </w:r>
          </w:p>
          <w:p w:rsidR="003E7F5D" w:rsidRDefault="003E7F5D" w:rsidP="00A83DF8">
            <w:pPr>
              <w:pStyle w:val="ListParagraph"/>
              <w:numPr>
                <w:ilvl w:val="0"/>
                <w:numId w:val="2"/>
              </w:numPr>
              <w:autoSpaceDE w:val="0"/>
              <w:autoSpaceDN w:val="0"/>
              <w:adjustRightInd w:val="0"/>
              <w:jc w:val="both"/>
              <w:rPr>
                <w:rFonts w:ascii="ArialMT" w:hAnsi="ArialMT" w:cs="ArialMT"/>
                <w:sz w:val="20"/>
                <w:szCs w:val="20"/>
              </w:rPr>
            </w:pPr>
            <w:proofErr w:type="spellStart"/>
            <w:r>
              <w:rPr>
                <w:rFonts w:ascii="Arial-BoldMT" w:hAnsi="Arial-BoldMT" w:cs="Arial-BoldMT"/>
                <w:b/>
                <w:bCs/>
                <w:sz w:val="20"/>
                <w:szCs w:val="20"/>
              </w:rPr>
              <w:t>M.Phil.</w:t>
            </w:r>
            <w:proofErr w:type="spellEnd"/>
            <w:r>
              <w:rPr>
                <w:rFonts w:ascii="ArialMT" w:hAnsi="ArialMT" w:cs="ArialMT"/>
                <w:b/>
                <w:bCs/>
                <w:sz w:val="20"/>
                <w:szCs w:val="20"/>
              </w:rPr>
              <w:t xml:space="preserve"> </w:t>
            </w:r>
            <w:r>
              <w:rPr>
                <w:rFonts w:ascii="ArialMT" w:hAnsi="ArialMT" w:cs="ArialMT"/>
                <w:sz w:val="20"/>
                <w:szCs w:val="20"/>
              </w:rPr>
              <w:t>(Physical Chemistry / Heterogeneous Catalysis), (</w:t>
            </w:r>
            <w:r>
              <w:rPr>
                <w:rFonts w:ascii="Arial-BoldMT" w:hAnsi="Arial-BoldMT" w:cs="Arial-BoldMT"/>
                <w:b/>
                <w:bCs/>
                <w:sz w:val="20"/>
                <w:szCs w:val="20"/>
              </w:rPr>
              <w:t xml:space="preserve">1992) </w:t>
            </w:r>
            <w:r>
              <w:rPr>
                <w:rFonts w:ascii="ArialMT" w:hAnsi="ArialMT" w:cs="ArialMT"/>
                <w:sz w:val="20"/>
                <w:szCs w:val="20"/>
              </w:rPr>
              <w:t xml:space="preserve">NCE in Physical Chemistry, University of Peshawar, </w:t>
            </w:r>
          </w:p>
          <w:p w:rsidR="003E7F5D" w:rsidRDefault="003E7F5D" w:rsidP="00A83DF8">
            <w:pPr>
              <w:pStyle w:val="ListParagraph"/>
              <w:numPr>
                <w:ilvl w:val="0"/>
                <w:numId w:val="2"/>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 xml:space="preserve">M.Sc. </w:t>
            </w:r>
            <w:r>
              <w:rPr>
                <w:rFonts w:ascii="ArialMT" w:hAnsi="ArialMT" w:cs="ArialMT"/>
                <w:sz w:val="20"/>
                <w:szCs w:val="20"/>
              </w:rPr>
              <w:t>(Chemistry), (</w:t>
            </w:r>
            <w:r>
              <w:rPr>
                <w:rFonts w:ascii="Arial-BoldMT" w:hAnsi="Arial-BoldMT" w:cs="Arial-BoldMT"/>
                <w:b/>
                <w:bCs/>
                <w:sz w:val="20"/>
                <w:szCs w:val="20"/>
              </w:rPr>
              <w:t xml:space="preserve">1989) </w:t>
            </w:r>
            <w:r>
              <w:rPr>
                <w:rFonts w:ascii="ArialMT" w:hAnsi="ArialMT" w:cs="ArialMT"/>
                <w:sz w:val="20"/>
                <w:szCs w:val="20"/>
              </w:rPr>
              <w:t xml:space="preserve">Department of Chemistry, University of Peshawar, </w:t>
            </w:r>
          </w:p>
          <w:p w:rsidR="003E7F5D" w:rsidRDefault="003E7F5D" w:rsidP="00A83DF8">
            <w:pPr>
              <w:pStyle w:val="ListParagraph"/>
              <w:numPr>
                <w:ilvl w:val="0"/>
                <w:numId w:val="2"/>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 xml:space="preserve">B.Sc. </w:t>
            </w:r>
            <w:r>
              <w:rPr>
                <w:rFonts w:ascii="ArialMT" w:hAnsi="ArialMT" w:cs="ArialMT"/>
                <w:sz w:val="20"/>
                <w:szCs w:val="20"/>
              </w:rPr>
              <w:t>(Biological sciences),</w:t>
            </w:r>
            <w:r>
              <w:rPr>
                <w:rFonts w:ascii="Arial-BoldMT" w:hAnsi="Arial-BoldMT" w:cs="Arial-BoldMT"/>
                <w:b/>
                <w:bCs/>
                <w:sz w:val="20"/>
                <w:szCs w:val="20"/>
              </w:rPr>
              <w:t xml:space="preserve"> (1985)</w:t>
            </w:r>
            <w:r>
              <w:rPr>
                <w:rFonts w:ascii="ArialMT" w:hAnsi="ArialMT" w:cs="ArialMT"/>
                <w:sz w:val="20"/>
                <w:szCs w:val="20"/>
              </w:rPr>
              <w:t xml:space="preserve"> </w:t>
            </w:r>
            <w:proofErr w:type="spellStart"/>
            <w:r>
              <w:rPr>
                <w:rFonts w:ascii="ArialMT" w:hAnsi="ArialMT" w:cs="ArialMT"/>
                <w:sz w:val="20"/>
                <w:szCs w:val="20"/>
              </w:rPr>
              <w:t>Islamia</w:t>
            </w:r>
            <w:proofErr w:type="spellEnd"/>
            <w:r>
              <w:rPr>
                <w:rFonts w:ascii="ArialMT" w:hAnsi="ArialMT" w:cs="ArialMT"/>
                <w:sz w:val="20"/>
                <w:szCs w:val="20"/>
              </w:rPr>
              <w:t xml:space="preserve"> College, University of Peshawar, </w:t>
            </w:r>
          </w:p>
        </w:tc>
      </w:tr>
      <w:tr w:rsidR="003E7F5D" w:rsidTr="00B34F39">
        <w:tc>
          <w:tcPr>
            <w:tcW w:w="450" w:type="dxa"/>
            <w:hideMark/>
          </w:tcPr>
          <w:p w:rsidR="003E7F5D" w:rsidRDefault="003E7F5D">
            <w:r>
              <w:t>4</w:t>
            </w:r>
          </w:p>
        </w:tc>
        <w:tc>
          <w:tcPr>
            <w:tcW w:w="2520" w:type="dxa"/>
          </w:tcPr>
          <w:p w:rsidR="003E7F5D" w:rsidRDefault="003E7F5D">
            <w:pPr>
              <w:rPr>
                <w:rFonts w:ascii="ArialMT" w:hAnsi="ArialMT" w:cs="ArialMT"/>
                <w:color w:val="0E4195"/>
                <w:sz w:val="18"/>
                <w:szCs w:val="18"/>
              </w:rPr>
            </w:pPr>
            <w:r>
              <w:rPr>
                <w:rFonts w:ascii="ArialMT" w:hAnsi="ArialMT" w:cs="ArialMT"/>
                <w:b/>
                <w:color w:val="0E4195"/>
                <w:sz w:val="20"/>
                <w:szCs w:val="20"/>
              </w:rPr>
              <w:t>Post Doctoral Research</w:t>
            </w:r>
          </w:p>
          <w:p w:rsidR="003E7F5D" w:rsidRDefault="003E7F5D">
            <w:pPr>
              <w:rPr>
                <w:rFonts w:ascii="ArialMT" w:hAnsi="ArialMT" w:cs="ArialMT"/>
                <w:b/>
                <w:color w:val="0E4195"/>
                <w:sz w:val="20"/>
                <w:szCs w:val="20"/>
              </w:rPr>
            </w:pPr>
            <w:r>
              <w:rPr>
                <w:rFonts w:ascii="ArialMT" w:hAnsi="ArialMT" w:cs="ArialMT"/>
                <w:b/>
                <w:color w:val="0E4195"/>
                <w:sz w:val="20"/>
                <w:szCs w:val="20"/>
              </w:rPr>
              <w:t>02/05/2000–31/07/2001</w:t>
            </w: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r>
              <w:rPr>
                <w:rFonts w:ascii="ArialMT" w:hAnsi="ArialMT" w:cs="ArialMT"/>
                <w:b/>
                <w:color w:val="0E4195"/>
                <w:sz w:val="20"/>
                <w:szCs w:val="20"/>
              </w:rPr>
              <w:t>01/06/2004–30/08/2004</w:t>
            </w:r>
          </w:p>
          <w:p w:rsidR="003E7F5D" w:rsidRDefault="003E7F5D">
            <w:pPr>
              <w:rPr>
                <w:rFonts w:ascii="ArialMT" w:hAnsi="ArialMT" w:cs="ArialMT"/>
                <w:b/>
                <w:color w:val="0E4195"/>
                <w:sz w:val="20"/>
                <w:szCs w:val="20"/>
              </w:rPr>
            </w:pPr>
          </w:p>
          <w:p w:rsidR="003E7F5D" w:rsidRDefault="003E7F5D">
            <w:pPr>
              <w:rPr>
                <w:rFonts w:ascii="ArialMT" w:hAnsi="ArialMT" w:cs="ArialMT"/>
                <w:b/>
                <w:color w:val="0E4195"/>
                <w:sz w:val="20"/>
                <w:szCs w:val="20"/>
              </w:rPr>
            </w:pPr>
            <w:r>
              <w:rPr>
                <w:rFonts w:ascii="ArialMT" w:hAnsi="ArialMT" w:cs="ArialMT"/>
                <w:b/>
                <w:color w:val="0E4195"/>
                <w:sz w:val="20"/>
                <w:szCs w:val="20"/>
              </w:rPr>
              <w:t>01/09/2009–30/11/2009</w:t>
            </w:r>
          </w:p>
          <w:p w:rsidR="003E7F5D" w:rsidRDefault="003E7F5D">
            <w:pPr>
              <w:rPr>
                <w:rFonts w:ascii="ArialMT" w:hAnsi="ArialMT" w:cs="ArialMT"/>
                <w:b/>
                <w:color w:val="0E4195"/>
                <w:sz w:val="20"/>
                <w:szCs w:val="20"/>
              </w:rPr>
            </w:pPr>
          </w:p>
          <w:p w:rsidR="003E7F5D" w:rsidRDefault="003E7F5D">
            <w:pPr>
              <w:rPr>
                <w:b/>
                <w:sz w:val="20"/>
                <w:szCs w:val="20"/>
              </w:rPr>
            </w:pPr>
            <w:r>
              <w:rPr>
                <w:rFonts w:ascii="ArialMT" w:hAnsi="ArialMT" w:cs="ArialMT"/>
                <w:b/>
                <w:color w:val="0E4195"/>
                <w:sz w:val="20"/>
                <w:szCs w:val="20"/>
              </w:rPr>
              <w:t>01/06/2019–31/08/2019</w:t>
            </w:r>
          </w:p>
        </w:tc>
        <w:tc>
          <w:tcPr>
            <w:tcW w:w="7560" w:type="dxa"/>
            <w:hideMark/>
          </w:tcPr>
          <w:p w:rsidR="003E7F5D" w:rsidRDefault="003E7F5D">
            <w:pPr>
              <w:rPr>
                <w:rFonts w:ascii="ArialMT" w:hAnsi="ArialMT" w:cs="ArialMT"/>
                <w:b/>
                <w:color w:val="0E4195"/>
                <w:sz w:val="20"/>
                <w:szCs w:val="20"/>
              </w:rPr>
            </w:pPr>
            <w:r>
              <w:rPr>
                <w:rFonts w:ascii="ArialMT" w:hAnsi="ArialMT" w:cs="ArialMT"/>
                <w:b/>
                <w:color w:val="0E4195"/>
                <w:sz w:val="20"/>
                <w:szCs w:val="20"/>
              </w:rPr>
              <w:t>DAAD Post Doctoral Research Certificate</w:t>
            </w:r>
          </w:p>
          <w:p w:rsidR="003E7F5D" w:rsidRDefault="003E7F5D" w:rsidP="00A83DF8">
            <w:pPr>
              <w:pStyle w:val="ListParagraph"/>
              <w:numPr>
                <w:ilvl w:val="0"/>
                <w:numId w:val="3"/>
              </w:numPr>
              <w:autoSpaceDE w:val="0"/>
              <w:autoSpaceDN w:val="0"/>
              <w:adjustRightInd w:val="0"/>
              <w:jc w:val="both"/>
              <w:rPr>
                <w:rFonts w:ascii="ArialMT" w:hAnsi="ArialMT" w:cs="ArialMT"/>
                <w:color w:val="000000" w:themeColor="text1"/>
                <w:sz w:val="20"/>
                <w:szCs w:val="20"/>
              </w:rPr>
            </w:pPr>
            <w:r>
              <w:rPr>
                <w:rFonts w:ascii="ArialMT" w:hAnsi="ArialMT" w:cs="ArialMT"/>
                <w:color w:val="000000" w:themeColor="text1"/>
                <w:sz w:val="20"/>
                <w:szCs w:val="20"/>
              </w:rPr>
              <w:t xml:space="preserve">Institute of Technical and Polymer Chemistry, </w:t>
            </w:r>
            <w:proofErr w:type="spellStart"/>
            <w:r>
              <w:rPr>
                <w:rFonts w:ascii="ArialMT" w:hAnsi="ArialMT" w:cs="ArialMT"/>
                <w:color w:val="000000" w:themeColor="text1"/>
                <w:sz w:val="20"/>
                <w:szCs w:val="20"/>
              </w:rPr>
              <w:t>Technische</w:t>
            </w:r>
            <w:proofErr w:type="spellEnd"/>
            <w:r>
              <w:rPr>
                <w:rFonts w:ascii="ArialMT" w:hAnsi="ArialMT" w:cs="ArialMT"/>
                <w:color w:val="000000" w:themeColor="text1"/>
                <w:sz w:val="20"/>
                <w:szCs w:val="20"/>
              </w:rPr>
              <w:t xml:space="preserve"> </w:t>
            </w:r>
            <w:proofErr w:type="spellStart"/>
            <w:r>
              <w:rPr>
                <w:rFonts w:ascii="ArialMT" w:hAnsi="ArialMT" w:cs="ArialMT"/>
                <w:color w:val="000000" w:themeColor="text1"/>
                <w:sz w:val="20"/>
                <w:szCs w:val="20"/>
              </w:rPr>
              <w:t>Hochschule</w:t>
            </w:r>
            <w:proofErr w:type="spellEnd"/>
            <w:r>
              <w:rPr>
                <w:rFonts w:ascii="ArialMT" w:hAnsi="ArialMT" w:cs="ArialMT"/>
                <w:color w:val="000000" w:themeColor="text1"/>
                <w:sz w:val="20"/>
                <w:szCs w:val="20"/>
              </w:rPr>
              <w:t xml:space="preserve"> (TH), University of Karlsruhe, Karlsruhe </w:t>
            </w:r>
            <w:r>
              <w:rPr>
                <w:rFonts w:ascii="ArialMT" w:hAnsi="ArialMT" w:cs="ArialMT"/>
                <w:b/>
                <w:color w:val="000000" w:themeColor="text1"/>
                <w:sz w:val="20"/>
                <w:szCs w:val="20"/>
              </w:rPr>
              <w:t>Germany.</w:t>
            </w:r>
          </w:p>
          <w:p w:rsidR="003E7F5D" w:rsidRDefault="003E7F5D" w:rsidP="00A83DF8">
            <w:pPr>
              <w:pStyle w:val="ListParagraph"/>
              <w:numPr>
                <w:ilvl w:val="0"/>
                <w:numId w:val="3"/>
              </w:numPr>
              <w:autoSpaceDE w:val="0"/>
              <w:autoSpaceDN w:val="0"/>
              <w:adjustRightInd w:val="0"/>
              <w:jc w:val="both"/>
              <w:rPr>
                <w:rFonts w:ascii="ArialMT" w:hAnsi="ArialMT" w:cs="ArialMT"/>
                <w:color w:val="000000" w:themeColor="text1"/>
                <w:sz w:val="20"/>
                <w:szCs w:val="20"/>
              </w:rPr>
            </w:pPr>
            <w:r>
              <w:rPr>
                <w:rFonts w:ascii="ArialMT" w:hAnsi="ArialMT" w:cs="ArialMT"/>
                <w:color w:val="000000" w:themeColor="text1"/>
                <w:sz w:val="20"/>
                <w:szCs w:val="20"/>
              </w:rPr>
              <w:t xml:space="preserve">Karlsruhe institute of Technology, University of Karlsruhe (TH), Karlsruhe </w:t>
            </w:r>
            <w:r>
              <w:rPr>
                <w:rFonts w:ascii="ArialMT" w:hAnsi="ArialMT" w:cs="ArialMT"/>
                <w:b/>
                <w:color w:val="000000" w:themeColor="text1"/>
                <w:sz w:val="20"/>
                <w:szCs w:val="20"/>
              </w:rPr>
              <w:t>Germany.</w:t>
            </w:r>
          </w:p>
          <w:p w:rsidR="003E7F5D" w:rsidRDefault="003E7F5D" w:rsidP="00A83DF8">
            <w:pPr>
              <w:pStyle w:val="ListParagraph"/>
              <w:numPr>
                <w:ilvl w:val="0"/>
                <w:numId w:val="3"/>
              </w:numPr>
              <w:autoSpaceDE w:val="0"/>
              <w:autoSpaceDN w:val="0"/>
              <w:adjustRightInd w:val="0"/>
              <w:jc w:val="both"/>
              <w:rPr>
                <w:rFonts w:ascii="ArialMT" w:hAnsi="ArialMT" w:cs="ArialMT"/>
                <w:b/>
                <w:color w:val="000000" w:themeColor="text1"/>
                <w:sz w:val="20"/>
                <w:szCs w:val="20"/>
              </w:rPr>
            </w:pPr>
            <w:r>
              <w:rPr>
                <w:rFonts w:ascii="ArialMT" w:hAnsi="ArialMT" w:cs="ArialMT"/>
                <w:color w:val="000000" w:themeColor="text1"/>
                <w:sz w:val="20"/>
                <w:szCs w:val="20"/>
              </w:rPr>
              <w:t xml:space="preserve">Karlsruhe institute of Technology, University of Karlsruhe (TH), Karlsruhe </w:t>
            </w:r>
            <w:r>
              <w:rPr>
                <w:rFonts w:ascii="ArialMT" w:hAnsi="ArialMT" w:cs="ArialMT"/>
                <w:b/>
                <w:color w:val="000000" w:themeColor="text1"/>
                <w:sz w:val="20"/>
                <w:szCs w:val="20"/>
              </w:rPr>
              <w:t>Germany.</w:t>
            </w:r>
          </w:p>
          <w:p w:rsidR="003E7F5D" w:rsidRDefault="003E7F5D" w:rsidP="00A83DF8">
            <w:pPr>
              <w:pStyle w:val="ListParagraph"/>
              <w:numPr>
                <w:ilvl w:val="0"/>
                <w:numId w:val="3"/>
              </w:numPr>
              <w:autoSpaceDE w:val="0"/>
              <w:autoSpaceDN w:val="0"/>
              <w:adjustRightInd w:val="0"/>
              <w:jc w:val="both"/>
              <w:rPr>
                <w:rFonts w:ascii="ArialMT" w:hAnsi="ArialMT" w:cs="ArialMT"/>
                <w:color w:val="000000" w:themeColor="text1"/>
                <w:sz w:val="20"/>
                <w:szCs w:val="20"/>
              </w:rPr>
            </w:pPr>
            <w:r>
              <w:rPr>
                <w:rFonts w:ascii="ArialMT" w:hAnsi="ArialMT" w:cs="ArialMT"/>
                <w:color w:val="000000" w:themeColor="text1"/>
                <w:sz w:val="20"/>
                <w:szCs w:val="20"/>
              </w:rPr>
              <w:t xml:space="preserve">Institute of Reaction Techniques, IEC, TU </w:t>
            </w:r>
            <w:proofErr w:type="spellStart"/>
            <w:r>
              <w:rPr>
                <w:rFonts w:ascii="ArialMT" w:hAnsi="ArialMT" w:cs="ArialMT"/>
                <w:color w:val="000000" w:themeColor="text1"/>
                <w:sz w:val="20"/>
                <w:szCs w:val="20"/>
              </w:rPr>
              <w:t>Bergakademie</w:t>
            </w:r>
            <w:proofErr w:type="spellEnd"/>
            <w:r>
              <w:rPr>
                <w:rFonts w:ascii="ArialMT" w:hAnsi="ArialMT" w:cs="ArialMT"/>
                <w:color w:val="000000" w:themeColor="text1"/>
                <w:sz w:val="20"/>
                <w:szCs w:val="20"/>
              </w:rPr>
              <w:t xml:space="preserve">, Freiberg, Freiberg Saxony </w:t>
            </w:r>
            <w:r>
              <w:rPr>
                <w:rFonts w:ascii="ArialMT" w:hAnsi="ArialMT" w:cs="ArialMT"/>
                <w:b/>
                <w:color w:val="000000" w:themeColor="text1"/>
                <w:sz w:val="20"/>
                <w:szCs w:val="20"/>
              </w:rPr>
              <w:t>Germany.</w:t>
            </w:r>
          </w:p>
        </w:tc>
      </w:tr>
      <w:tr w:rsidR="003E7F5D" w:rsidTr="00B34F39">
        <w:tc>
          <w:tcPr>
            <w:tcW w:w="450" w:type="dxa"/>
            <w:hideMark/>
          </w:tcPr>
          <w:p w:rsidR="003E7F5D" w:rsidRDefault="003E7F5D">
            <w:r>
              <w:t>5</w:t>
            </w:r>
          </w:p>
        </w:tc>
        <w:tc>
          <w:tcPr>
            <w:tcW w:w="2520" w:type="dxa"/>
            <w:hideMark/>
          </w:tcPr>
          <w:p w:rsidR="003E7F5D" w:rsidRDefault="003E7F5D">
            <w:pPr>
              <w:rPr>
                <w:b/>
              </w:rPr>
            </w:pPr>
            <w:proofErr w:type="spellStart"/>
            <w:r>
              <w:rPr>
                <w:rFonts w:ascii="ArialMT" w:hAnsi="ArialMT" w:cs="ArialMT"/>
                <w:b/>
                <w:color w:val="0E4195"/>
              </w:rPr>
              <w:t>Organisational</w:t>
            </w:r>
            <w:proofErr w:type="spellEnd"/>
            <w:r>
              <w:rPr>
                <w:rFonts w:ascii="ArialMT" w:hAnsi="ArialMT" w:cs="ArialMT"/>
                <w:b/>
                <w:color w:val="0E4195"/>
              </w:rPr>
              <w:t xml:space="preserve"> / managerial skills</w:t>
            </w:r>
          </w:p>
        </w:tc>
        <w:tc>
          <w:tcPr>
            <w:tcW w:w="7560" w:type="dxa"/>
            <w:hideMark/>
          </w:tcPr>
          <w:p w:rsidR="003E7F5D" w:rsidRDefault="003E7F5D">
            <w:p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 xml:space="preserve">   Summary of Administrative Experience:</w:t>
            </w:r>
          </w:p>
          <w:p w:rsidR="003E7F5D" w:rsidRDefault="003E7F5D" w:rsidP="00A83DF8">
            <w:pPr>
              <w:pStyle w:val="ListParagraph"/>
              <w:numPr>
                <w:ilvl w:val="0"/>
                <w:numId w:val="4"/>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Dec. 02, 2016 – Dec. 01, 2019 </w:t>
            </w:r>
            <w:r>
              <w:rPr>
                <w:rFonts w:ascii="ArialMT" w:hAnsi="ArialMT" w:cs="ArialMT"/>
                <w:sz w:val="20"/>
                <w:szCs w:val="20"/>
              </w:rPr>
              <w:t xml:space="preserve">as </w:t>
            </w:r>
            <w:r>
              <w:rPr>
                <w:rFonts w:ascii="Arial-BoldMT" w:hAnsi="Arial-BoldMT" w:cs="Arial-BoldMT"/>
                <w:b/>
                <w:bCs/>
                <w:sz w:val="20"/>
                <w:szCs w:val="20"/>
              </w:rPr>
              <w:t>Chairman</w:t>
            </w:r>
            <w:r>
              <w:rPr>
                <w:rFonts w:ascii="ArialMT" w:hAnsi="ArialMT" w:cs="ArialMT"/>
                <w:sz w:val="20"/>
                <w:szCs w:val="20"/>
              </w:rPr>
              <w:t>, Department of Environmental Sciences, University of Peshawar, worked as an Academic and Administrative head of a teaching department.</w:t>
            </w:r>
          </w:p>
          <w:p w:rsidR="003E7F5D" w:rsidRDefault="003E7F5D" w:rsidP="00A83DF8">
            <w:pPr>
              <w:pStyle w:val="ListParagraph"/>
              <w:numPr>
                <w:ilvl w:val="0"/>
                <w:numId w:val="4"/>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April 15, 2011 - March 1, 2017 </w:t>
            </w:r>
            <w:r>
              <w:rPr>
                <w:rFonts w:ascii="ArialMT" w:hAnsi="ArialMT" w:cs="ArialMT"/>
                <w:sz w:val="20"/>
                <w:szCs w:val="20"/>
              </w:rPr>
              <w:t xml:space="preserve">as </w:t>
            </w:r>
            <w:r>
              <w:rPr>
                <w:rFonts w:ascii="Arial-BoldMT" w:hAnsi="Arial-BoldMT" w:cs="Arial-BoldMT"/>
                <w:b/>
                <w:bCs/>
                <w:sz w:val="20"/>
                <w:szCs w:val="20"/>
              </w:rPr>
              <w:t>Director Admissions</w:t>
            </w:r>
            <w:r>
              <w:rPr>
                <w:rFonts w:ascii="ArialMT" w:hAnsi="ArialMT" w:cs="ArialMT"/>
                <w:sz w:val="20"/>
                <w:szCs w:val="20"/>
              </w:rPr>
              <w:t>, University of</w:t>
            </w:r>
          </w:p>
          <w:p w:rsidR="003E7F5D" w:rsidRDefault="003E7F5D" w:rsidP="003E7F5D">
            <w:pPr>
              <w:pStyle w:val="ListParagraph"/>
              <w:autoSpaceDE w:val="0"/>
              <w:autoSpaceDN w:val="0"/>
              <w:adjustRightInd w:val="0"/>
              <w:jc w:val="both"/>
              <w:rPr>
                <w:rFonts w:ascii="ArialMT" w:hAnsi="ArialMT" w:cs="ArialMT"/>
                <w:sz w:val="20"/>
                <w:szCs w:val="20"/>
              </w:rPr>
            </w:pPr>
            <w:r>
              <w:rPr>
                <w:rFonts w:ascii="ArialMT" w:hAnsi="ArialMT" w:cs="ArialMT"/>
                <w:sz w:val="20"/>
                <w:szCs w:val="20"/>
              </w:rPr>
              <w:t xml:space="preserve">Peshawar; </w:t>
            </w:r>
            <w:r>
              <w:rPr>
                <w:rFonts w:ascii="Arial-BoldMT" w:hAnsi="Arial-BoldMT" w:cs="Arial-BoldMT"/>
                <w:b/>
                <w:bCs/>
                <w:sz w:val="20"/>
                <w:szCs w:val="20"/>
              </w:rPr>
              <w:t xml:space="preserve">Organizational and Managerial skills: </w:t>
            </w:r>
            <w:r>
              <w:rPr>
                <w:rFonts w:ascii="ArialMT" w:hAnsi="ArialMT" w:cs="ArialMT"/>
                <w:sz w:val="20"/>
                <w:szCs w:val="20"/>
              </w:rPr>
              <w:t xml:space="preserve">Good leadership and good organizational skills gained as Director in the Management and Execution of all types of admissions in undergraduate, post graduate, higher studies, Post Graduate diploma within the University, its Constituent colleges and affiliated institutes. Holding of ASRB meetings. Focal Person of HEC for HEC-Need Base scholarships, PM laptop and Fee reimbursement scheme. </w:t>
            </w:r>
          </w:p>
          <w:p w:rsidR="003E7F5D" w:rsidRDefault="003E7F5D" w:rsidP="003E7F5D">
            <w:pPr>
              <w:pStyle w:val="ListParagraph"/>
              <w:numPr>
                <w:ilvl w:val="0"/>
                <w:numId w:val="17"/>
              </w:numPr>
              <w:autoSpaceDE w:val="0"/>
              <w:autoSpaceDN w:val="0"/>
              <w:adjustRightInd w:val="0"/>
              <w:jc w:val="both"/>
              <w:rPr>
                <w:rFonts w:ascii="ArialMT" w:hAnsi="ArialMT" w:cs="ArialMT"/>
                <w:sz w:val="20"/>
                <w:szCs w:val="20"/>
              </w:rPr>
            </w:pPr>
            <w:r w:rsidRPr="003E7F5D">
              <w:rPr>
                <w:rFonts w:ascii="Arial-BoldMT" w:hAnsi="Arial-BoldMT" w:cs="Arial-BoldMT"/>
                <w:b/>
                <w:bCs/>
                <w:sz w:val="20"/>
                <w:szCs w:val="20"/>
              </w:rPr>
              <w:t xml:space="preserve">June 2008 - April 14, 2011 Coordinator/Camp Commander, </w:t>
            </w:r>
            <w:proofErr w:type="spellStart"/>
            <w:r w:rsidRPr="003E7F5D">
              <w:rPr>
                <w:rFonts w:ascii="ArialMT" w:hAnsi="ArialMT" w:cs="ArialMT"/>
                <w:sz w:val="20"/>
                <w:szCs w:val="20"/>
              </w:rPr>
              <w:t>Baragali</w:t>
            </w:r>
            <w:proofErr w:type="spellEnd"/>
            <w:r w:rsidRPr="003E7F5D">
              <w:rPr>
                <w:rFonts w:ascii="ArialMT" w:hAnsi="ArialMT" w:cs="ArialMT"/>
                <w:sz w:val="20"/>
                <w:szCs w:val="20"/>
              </w:rPr>
              <w:t xml:space="preserve"> Summer Campus,</w:t>
            </w:r>
            <w:r>
              <w:rPr>
                <w:rFonts w:ascii="ArialMT" w:hAnsi="ArialMT" w:cs="ArialMT"/>
                <w:sz w:val="20"/>
                <w:szCs w:val="20"/>
              </w:rPr>
              <w:t xml:space="preserve"> University of Peshawar; Responsibilities</w:t>
            </w:r>
            <w:r w:rsidRPr="003E7F5D">
              <w:rPr>
                <w:rFonts w:ascii="ArialMT" w:hAnsi="ArialMT" w:cs="ArialMT"/>
                <w:sz w:val="20"/>
                <w:szCs w:val="20"/>
              </w:rPr>
              <w:t xml:space="preserve"> </w:t>
            </w:r>
            <w:r>
              <w:rPr>
                <w:rFonts w:ascii="ArialMT" w:hAnsi="ArialMT" w:cs="ArialMT"/>
                <w:sz w:val="20"/>
                <w:szCs w:val="20"/>
              </w:rPr>
              <w:t>include:</w:t>
            </w:r>
          </w:p>
          <w:p w:rsidR="003E7F5D" w:rsidRDefault="003E7F5D" w:rsidP="003E7F5D">
            <w:pPr>
              <w:pStyle w:val="ListParagraph"/>
              <w:autoSpaceDE w:val="0"/>
              <w:autoSpaceDN w:val="0"/>
              <w:adjustRightInd w:val="0"/>
              <w:jc w:val="both"/>
              <w:rPr>
                <w:rFonts w:ascii="ArialMT" w:hAnsi="ArialMT" w:cs="ArialMT"/>
                <w:sz w:val="20"/>
                <w:szCs w:val="20"/>
              </w:rPr>
            </w:pPr>
            <w:r>
              <w:rPr>
                <w:rFonts w:ascii="ArialMT" w:hAnsi="ArialMT" w:cs="ArialMT"/>
                <w:sz w:val="20"/>
                <w:szCs w:val="20"/>
              </w:rPr>
              <w:t xml:space="preserve"> M</w:t>
            </w:r>
            <w:r w:rsidRPr="003E7F5D">
              <w:rPr>
                <w:rFonts w:ascii="ArialMT" w:hAnsi="ArialMT" w:cs="ArialMT"/>
                <w:sz w:val="20"/>
                <w:szCs w:val="20"/>
              </w:rPr>
              <w:t>anagement of National/International conferences, seminars, arrangement of boarding and l</w:t>
            </w:r>
            <w:r>
              <w:rPr>
                <w:rFonts w:ascii="ArialMT" w:hAnsi="ArialMT" w:cs="ArialMT"/>
                <w:sz w:val="20"/>
                <w:szCs w:val="20"/>
              </w:rPr>
              <w:t>odging for the participants.</w:t>
            </w:r>
          </w:p>
          <w:p w:rsidR="003E7F5D" w:rsidRPr="003E7F5D" w:rsidRDefault="003E7F5D" w:rsidP="003E7F5D">
            <w:pPr>
              <w:pStyle w:val="ListParagraph"/>
              <w:numPr>
                <w:ilvl w:val="0"/>
                <w:numId w:val="17"/>
              </w:numPr>
              <w:autoSpaceDE w:val="0"/>
              <w:autoSpaceDN w:val="0"/>
              <w:adjustRightInd w:val="0"/>
              <w:jc w:val="both"/>
              <w:rPr>
                <w:rFonts w:ascii="ArialMT" w:hAnsi="ArialMT" w:cs="ArialMT"/>
                <w:sz w:val="20"/>
                <w:szCs w:val="20"/>
              </w:rPr>
            </w:pPr>
            <w:r w:rsidRPr="003E7F5D">
              <w:rPr>
                <w:rFonts w:ascii="Arial-BoldMT" w:hAnsi="Arial-BoldMT" w:cs="Arial-BoldMT"/>
                <w:b/>
                <w:bCs/>
                <w:sz w:val="20"/>
                <w:szCs w:val="20"/>
              </w:rPr>
              <w:t xml:space="preserve">August. 2008 – Sept. 2009 </w:t>
            </w:r>
            <w:r w:rsidRPr="003E7F5D">
              <w:rPr>
                <w:rFonts w:ascii="ArialMT" w:hAnsi="ArialMT" w:cs="ArialMT"/>
                <w:sz w:val="20"/>
                <w:szCs w:val="20"/>
              </w:rPr>
              <w:t xml:space="preserve">as </w:t>
            </w:r>
            <w:r w:rsidRPr="003E7F5D">
              <w:rPr>
                <w:rFonts w:ascii="Arial-BoldMT" w:hAnsi="Arial-BoldMT" w:cs="Arial-BoldMT"/>
                <w:b/>
                <w:bCs/>
                <w:sz w:val="20"/>
                <w:szCs w:val="20"/>
              </w:rPr>
              <w:t>Chief Proctor</w:t>
            </w:r>
            <w:r w:rsidRPr="003E7F5D">
              <w:rPr>
                <w:rFonts w:ascii="ArialMT" w:hAnsi="ArialMT" w:cs="ArialMT"/>
                <w:sz w:val="20"/>
                <w:szCs w:val="20"/>
              </w:rPr>
              <w:t>, University of Peshawar and was responsible for the maintenan</w:t>
            </w:r>
            <w:r>
              <w:rPr>
                <w:rFonts w:ascii="ArialMT" w:hAnsi="ArialMT" w:cs="ArialMT"/>
                <w:sz w:val="20"/>
                <w:szCs w:val="20"/>
              </w:rPr>
              <w:t>ce of law and order situation in</w:t>
            </w:r>
            <w:r w:rsidRPr="003E7F5D">
              <w:rPr>
                <w:rFonts w:ascii="ArialMT" w:hAnsi="ArialMT" w:cs="ArialMT"/>
                <w:sz w:val="20"/>
                <w:szCs w:val="20"/>
              </w:rPr>
              <w:t xml:space="preserve"> the campus. Leaded a team of 30 staff proctors and 105 student proctors</w:t>
            </w:r>
          </w:p>
          <w:p w:rsidR="003E7F5D" w:rsidRDefault="003E7F5D" w:rsidP="00A83DF8">
            <w:pPr>
              <w:pStyle w:val="ListParagraph"/>
              <w:numPr>
                <w:ilvl w:val="0"/>
                <w:numId w:val="4"/>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Sept. 2005 – August 2008 </w:t>
            </w:r>
            <w:r>
              <w:rPr>
                <w:rFonts w:ascii="ArialMT" w:hAnsi="ArialMT" w:cs="ArialMT"/>
                <w:sz w:val="20"/>
                <w:szCs w:val="20"/>
              </w:rPr>
              <w:t xml:space="preserve">as </w:t>
            </w:r>
            <w:r>
              <w:rPr>
                <w:rFonts w:ascii="Arial-BoldMT" w:hAnsi="Arial-BoldMT" w:cs="Arial-BoldMT"/>
                <w:b/>
                <w:bCs/>
                <w:sz w:val="20"/>
                <w:szCs w:val="20"/>
              </w:rPr>
              <w:t>Staff Proctor</w:t>
            </w:r>
            <w:r>
              <w:rPr>
                <w:rFonts w:ascii="ArialMT" w:hAnsi="ArialMT" w:cs="ArialMT"/>
                <w:sz w:val="20"/>
                <w:szCs w:val="20"/>
              </w:rPr>
              <w:t>, University of Peshawar</w:t>
            </w:r>
          </w:p>
          <w:p w:rsidR="003E7F5D" w:rsidRDefault="003E7F5D" w:rsidP="00A83DF8">
            <w:pPr>
              <w:pStyle w:val="ListParagraph"/>
              <w:numPr>
                <w:ilvl w:val="0"/>
                <w:numId w:val="4"/>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Nov. 1996 - April 2000 </w:t>
            </w:r>
            <w:r>
              <w:rPr>
                <w:rFonts w:ascii="ArialMT" w:hAnsi="ArialMT" w:cs="ArialMT"/>
                <w:sz w:val="20"/>
                <w:szCs w:val="20"/>
              </w:rPr>
              <w:t xml:space="preserve">as </w:t>
            </w:r>
            <w:r>
              <w:rPr>
                <w:rFonts w:ascii="Arial-BoldMT" w:hAnsi="Arial-BoldMT" w:cs="Arial-BoldMT"/>
                <w:b/>
                <w:bCs/>
                <w:sz w:val="20"/>
                <w:szCs w:val="20"/>
              </w:rPr>
              <w:t xml:space="preserve">Resident Warden, </w:t>
            </w:r>
            <w:proofErr w:type="spellStart"/>
            <w:r>
              <w:rPr>
                <w:rFonts w:ascii="ArialMT" w:hAnsi="ArialMT" w:cs="ArialMT"/>
                <w:sz w:val="20"/>
                <w:szCs w:val="20"/>
              </w:rPr>
              <w:t>Haji</w:t>
            </w:r>
            <w:proofErr w:type="spellEnd"/>
            <w:r>
              <w:rPr>
                <w:rFonts w:ascii="ArialMT" w:hAnsi="ArialMT" w:cs="ArialMT"/>
                <w:sz w:val="20"/>
                <w:szCs w:val="20"/>
              </w:rPr>
              <w:t xml:space="preserve"> Sahib </w:t>
            </w:r>
            <w:proofErr w:type="spellStart"/>
            <w:r>
              <w:rPr>
                <w:rFonts w:ascii="ArialMT" w:hAnsi="ArialMT" w:cs="ArialMT"/>
                <w:sz w:val="20"/>
                <w:szCs w:val="20"/>
              </w:rPr>
              <w:t>Turangzai</w:t>
            </w:r>
            <w:proofErr w:type="spellEnd"/>
            <w:r>
              <w:rPr>
                <w:rFonts w:ascii="ArialMT" w:hAnsi="ArialMT" w:cs="ArialMT"/>
                <w:sz w:val="20"/>
                <w:szCs w:val="20"/>
              </w:rPr>
              <w:t xml:space="preserve"> Hostel, </w:t>
            </w:r>
            <w:proofErr w:type="spellStart"/>
            <w:r>
              <w:rPr>
                <w:rFonts w:ascii="ArialMT" w:hAnsi="ArialMT" w:cs="ArialMT"/>
                <w:sz w:val="20"/>
                <w:szCs w:val="20"/>
              </w:rPr>
              <w:t>Islamia</w:t>
            </w:r>
            <w:proofErr w:type="spellEnd"/>
            <w:r>
              <w:rPr>
                <w:rFonts w:ascii="ArialMT" w:hAnsi="ArialMT" w:cs="ArialMT"/>
                <w:sz w:val="20"/>
                <w:szCs w:val="20"/>
              </w:rPr>
              <w:t xml:space="preserve"> College, University of Peshawar</w:t>
            </w:r>
          </w:p>
        </w:tc>
      </w:tr>
      <w:tr w:rsidR="003E7F5D" w:rsidTr="00B34F39">
        <w:tc>
          <w:tcPr>
            <w:tcW w:w="450" w:type="dxa"/>
            <w:hideMark/>
          </w:tcPr>
          <w:p w:rsidR="003E7F5D" w:rsidRDefault="003E7F5D">
            <w:r>
              <w:t>6</w:t>
            </w:r>
          </w:p>
        </w:tc>
        <w:tc>
          <w:tcPr>
            <w:tcW w:w="2520" w:type="dxa"/>
            <w:hideMark/>
          </w:tcPr>
          <w:p w:rsidR="003E7F5D" w:rsidRDefault="003E7F5D">
            <w:pPr>
              <w:rPr>
                <w:b/>
              </w:rPr>
            </w:pPr>
            <w:r>
              <w:rPr>
                <w:rFonts w:ascii="ArialMT" w:hAnsi="ArialMT" w:cs="ArialMT"/>
                <w:b/>
                <w:color w:val="0E4195"/>
              </w:rPr>
              <w:t>Job-related skills</w:t>
            </w:r>
          </w:p>
        </w:tc>
        <w:tc>
          <w:tcPr>
            <w:tcW w:w="7560" w:type="dxa"/>
            <w:hideMark/>
          </w:tcPr>
          <w:p w:rsidR="003E7F5D" w:rsidRDefault="003E7F5D">
            <w:p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Summary of Professional Experience:</w:t>
            </w:r>
          </w:p>
          <w:p w:rsidR="003E7F5D" w:rsidRDefault="003E7F5D" w:rsidP="00A83DF8">
            <w:pPr>
              <w:pStyle w:val="ListParagraph"/>
              <w:numPr>
                <w:ilvl w:val="0"/>
                <w:numId w:val="5"/>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 xml:space="preserve">Institute of Reaction Techniques, TU </w:t>
            </w:r>
            <w:proofErr w:type="spellStart"/>
            <w:r>
              <w:rPr>
                <w:rFonts w:ascii="Arial-BoldMT" w:hAnsi="Arial-BoldMT" w:cs="Arial-BoldMT"/>
                <w:b/>
                <w:bCs/>
                <w:sz w:val="20"/>
                <w:szCs w:val="20"/>
              </w:rPr>
              <w:t>Bergakademie</w:t>
            </w:r>
            <w:proofErr w:type="spellEnd"/>
            <w:r>
              <w:rPr>
                <w:rFonts w:ascii="Arial-BoldMT" w:hAnsi="Arial-BoldMT" w:cs="Arial-BoldMT"/>
                <w:b/>
                <w:bCs/>
                <w:sz w:val="20"/>
                <w:szCs w:val="20"/>
              </w:rPr>
              <w:t>, Freiberg (Saxony), Germany, Summer 2019</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Removal of Formaldehyde from air through Catalytic Oxidation using Iron oxide as Catalyst</w:t>
            </w:r>
          </w:p>
          <w:p w:rsidR="003E7F5D" w:rsidRDefault="003E7F5D" w:rsidP="00A83DF8">
            <w:pPr>
              <w:pStyle w:val="ListParagraph"/>
              <w:numPr>
                <w:ilvl w:val="0"/>
                <w:numId w:val="5"/>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Karlsruhe Institute of Technology, University of Karlsruhe, Germany Summer 2009</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 xml:space="preserve">Preparation and Characterization of Temperature Resistant Materials for the Removal of </w:t>
            </w:r>
            <w:proofErr w:type="spellStart"/>
            <w:r>
              <w:rPr>
                <w:rFonts w:ascii="ArialMT" w:hAnsi="ArialMT" w:cs="ArialMT"/>
                <w:sz w:val="20"/>
                <w:szCs w:val="20"/>
              </w:rPr>
              <w:t>NOx</w:t>
            </w:r>
            <w:proofErr w:type="spellEnd"/>
            <w:r>
              <w:rPr>
                <w:rFonts w:ascii="ArialMT" w:hAnsi="ArialMT" w:cs="ArialMT"/>
                <w:sz w:val="20"/>
                <w:szCs w:val="20"/>
              </w:rPr>
              <w:t xml:space="preserve"> from Fossil Fuel Combustion Sources. Use of XRD, TGDTA and TPR</w:t>
            </w:r>
          </w:p>
          <w:p w:rsidR="003E7F5D" w:rsidRDefault="003E7F5D" w:rsidP="00A83DF8">
            <w:pPr>
              <w:pStyle w:val="ListParagraph"/>
              <w:numPr>
                <w:ilvl w:val="0"/>
                <w:numId w:val="5"/>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University of Karlsruhe, Germany Summer 2004</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 xml:space="preserve">Post Doc. Research related to the selective catalytic reduction of nitrogen oxides by iron oxide catalysts. DRIFTS analysis of adsorbed NH3 on the surface of catalysts during selective catalytic reduction of </w:t>
            </w:r>
            <w:proofErr w:type="spellStart"/>
            <w:r>
              <w:rPr>
                <w:rFonts w:ascii="ArialMT" w:hAnsi="ArialMT" w:cs="ArialMT"/>
                <w:sz w:val="20"/>
                <w:szCs w:val="20"/>
              </w:rPr>
              <w:t>NOx</w:t>
            </w:r>
            <w:proofErr w:type="spellEnd"/>
            <w:r>
              <w:rPr>
                <w:rFonts w:ascii="ArialMT" w:hAnsi="ArialMT" w:cs="ArialMT"/>
                <w:sz w:val="20"/>
                <w:szCs w:val="20"/>
              </w:rPr>
              <w:t xml:space="preserve">. Mechanistic of </w:t>
            </w:r>
            <w:proofErr w:type="spellStart"/>
            <w:r>
              <w:rPr>
                <w:rFonts w:ascii="ArialMT" w:hAnsi="ArialMT" w:cs="ArialMT"/>
                <w:sz w:val="20"/>
                <w:szCs w:val="20"/>
              </w:rPr>
              <w:t>NOx</w:t>
            </w:r>
            <w:proofErr w:type="spellEnd"/>
            <w:r>
              <w:rPr>
                <w:rFonts w:ascii="ArialMT" w:hAnsi="ArialMT" w:cs="ArialMT"/>
                <w:sz w:val="20"/>
                <w:szCs w:val="20"/>
              </w:rPr>
              <w:t xml:space="preserve"> reduction </w:t>
            </w:r>
            <w:r>
              <w:rPr>
                <w:rFonts w:ascii="ArialMT" w:hAnsi="ArialMT" w:cs="ArialMT"/>
                <w:sz w:val="20"/>
                <w:szCs w:val="20"/>
              </w:rPr>
              <w:lastRenderedPageBreak/>
              <w:t>to N</w:t>
            </w:r>
            <w:r>
              <w:rPr>
                <w:rFonts w:ascii="ArialMT" w:hAnsi="ArialMT" w:cs="ArialMT"/>
                <w:sz w:val="20"/>
                <w:szCs w:val="20"/>
                <w:vertAlign w:val="subscript"/>
              </w:rPr>
              <w:t>2</w:t>
            </w:r>
            <w:r>
              <w:rPr>
                <w:rFonts w:ascii="ArialMT" w:hAnsi="ArialMT" w:cs="ArialMT"/>
                <w:sz w:val="20"/>
                <w:szCs w:val="20"/>
              </w:rPr>
              <w:t xml:space="preserve"> during SCR.</w:t>
            </w:r>
          </w:p>
          <w:p w:rsidR="003E7F5D" w:rsidRDefault="003E7F5D" w:rsidP="00A83DF8">
            <w:pPr>
              <w:pStyle w:val="ListParagraph"/>
              <w:numPr>
                <w:ilvl w:val="0"/>
                <w:numId w:val="5"/>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University of Karlsruhe, Germany 2000-2001</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 xml:space="preserve">Post Doc. Research related to the preparation of low-cost catalysts for the simultaneous catalytic removal of </w:t>
            </w:r>
            <w:proofErr w:type="spellStart"/>
            <w:r>
              <w:rPr>
                <w:rFonts w:ascii="ArialMT" w:hAnsi="ArialMT" w:cs="ArialMT"/>
                <w:sz w:val="20"/>
                <w:szCs w:val="20"/>
              </w:rPr>
              <w:t>NOx</w:t>
            </w:r>
            <w:proofErr w:type="spellEnd"/>
            <w:r>
              <w:rPr>
                <w:rFonts w:ascii="ArialMT" w:hAnsi="ArialMT" w:cs="ArialMT"/>
                <w:sz w:val="20"/>
                <w:szCs w:val="20"/>
              </w:rPr>
              <w:t xml:space="preserve"> and Soot from diesel engine exhaust. G.C., </w:t>
            </w:r>
            <w:proofErr w:type="spellStart"/>
            <w:r>
              <w:rPr>
                <w:rFonts w:ascii="ArialMT" w:hAnsi="ArialMT" w:cs="ArialMT"/>
                <w:sz w:val="20"/>
                <w:szCs w:val="20"/>
              </w:rPr>
              <w:t>Chemiluminescence</w:t>
            </w:r>
            <w:proofErr w:type="spellEnd"/>
            <w:r>
              <w:rPr>
                <w:rFonts w:ascii="ArialMT" w:hAnsi="ArialMT" w:cs="ArialMT"/>
                <w:sz w:val="20"/>
                <w:szCs w:val="20"/>
              </w:rPr>
              <w:t xml:space="preserve"> Detector (CLD), Non-dispersive Infra-red (NDIR) spectrometer used as analytical tools for the determination of N2, </w:t>
            </w:r>
            <w:proofErr w:type="spellStart"/>
            <w:r>
              <w:rPr>
                <w:rFonts w:ascii="ArialMT" w:hAnsi="ArialMT" w:cs="ArialMT"/>
                <w:sz w:val="20"/>
                <w:szCs w:val="20"/>
              </w:rPr>
              <w:t>NOx</w:t>
            </w:r>
            <w:proofErr w:type="spellEnd"/>
            <w:r>
              <w:rPr>
                <w:rFonts w:ascii="ArialMT" w:hAnsi="ArialMT" w:cs="ArialMT"/>
                <w:sz w:val="20"/>
                <w:szCs w:val="20"/>
              </w:rPr>
              <w:t>, CO, CO</w:t>
            </w:r>
            <w:r>
              <w:rPr>
                <w:rFonts w:ascii="ArialMT" w:hAnsi="ArialMT" w:cs="ArialMT"/>
                <w:sz w:val="20"/>
                <w:szCs w:val="20"/>
                <w:vertAlign w:val="subscript"/>
              </w:rPr>
              <w:t>2</w:t>
            </w:r>
            <w:r>
              <w:rPr>
                <w:rFonts w:ascii="ArialMT" w:hAnsi="ArialMT" w:cs="ArialMT"/>
                <w:sz w:val="20"/>
                <w:szCs w:val="20"/>
              </w:rPr>
              <w:t xml:space="preserve"> and N</w:t>
            </w:r>
            <w:r>
              <w:rPr>
                <w:rFonts w:ascii="ArialMT" w:hAnsi="ArialMT" w:cs="ArialMT"/>
                <w:sz w:val="20"/>
                <w:szCs w:val="20"/>
                <w:vertAlign w:val="subscript"/>
              </w:rPr>
              <w:t>2</w:t>
            </w:r>
            <w:r>
              <w:rPr>
                <w:rFonts w:ascii="ArialMT" w:hAnsi="ArialMT" w:cs="ArialMT"/>
                <w:sz w:val="20"/>
                <w:szCs w:val="20"/>
              </w:rPr>
              <w:t xml:space="preserve">O respectively. Catalysts, </w:t>
            </w:r>
            <w:proofErr w:type="spellStart"/>
            <w:r>
              <w:rPr>
                <w:rFonts w:ascii="ArialMT" w:hAnsi="ArialMT" w:cs="ArialMT"/>
                <w:sz w:val="20"/>
                <w:szCs w:val="20"/>
              </w:rPr>
              <w:t>Pervoskites</w:t>
            </w:r>
            <w:proofErr w:type="spellEnd"/>
            <w:r>
              <w:rPr>
                <w:rFonts w:ascii="ArialMT" w:hAnsi="ArialMT" w:cs="ArialMT"/>
                <w:sz w:val="20"/>
                <w:szCs w:val="20"/>
              </w:rPr>
              <w:t xml:space="preserve">, </w:t>
            </w:r>
            <w:proofErr w:type="spellStart"/>
            <w:r>
              <w:rPr>
                <w:rFonts w:ascii="ArialMT" w:hAnsi="ArialMT" w:cs="ArialMT"/>
                <w:sz w:val="20"/>
                <w:szCs w:val="20"/>
              </w:rPr>
              <w:t>spineles</w:t>
            </w:r>
            <w:proofErr w:type="spellEnd"/>
            <w:r>
              <w:rPr>
                <w:rFonts w:ascii="ArialMT" w:hAnsi="ArialMT" w:cs="ArialMT"/>
                <w:sz w:val="20"/>
                <w:szCs w:val="20"/>
              </w:rPr>
              <w:t xml:space="preserve"> and metal oxides prepared by PVA technique, used for the simultaneous removal of </w:t>
            </w:r>
            <w:proofErr w:type="spellStart"/>
            <w:r>
              <w:rPr>
                <w:rFonts w:ascii="ArialMT" w:hAnsi="ArialMT" w:cs="ArialMT"/>
                <w:sz w:val="20"/>
                <w:szCs w:val="20"/>
              </w:rPr>
              <w:t>NOx</w:t>
            </w:r>
            <w:proofErr w:type="spellEnd"/>
            <w:r>
              <w:rPr>
                <w:rFonts w:ascii="ArialMT" w:hAnsi="ArialMT" w:cs="ArialMT"/>
                <w:sz w:val="20"/>
                <w:szCs w:val="20"/>
              </w:rPr>
              <w:t xml:space="preserve"> and Soot in a simple micro catalytic reactor.</w:t>
            </w:r>
          </w:p>
          <w:p w:rsidR="003E7F5D" w:rsidRDefault="003E7F5D" w:rsidP="00A83DF8">
            <w:pPr>
              <w:pStyle w:val="ListParagraph"/>
              <w:numPr>
                <w:ilvl w:val="0"/>
                <w:numId w:val="5"/>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University of Heidelberg, Germany 2000</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Completed intensive German language course at the International Studies Centre, K.R. University Heidelberg and certificate awarded.</w:t>
            </w:r>
          </w:p>
          <w:p w:rsidR="003E7F5D" w:rsidRDefault="003E7F5D" w:rsidP="00A83DF8">
            <w:pPr>
              <w:pStyle w:val="ListParagraph"/>
              <w:numPr>
                <w:ilvl w:val="0"/>
                <w:numId w:val="5"/>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National Centre of Excellence in Physical Chemistry, University of Peshawar, Pakistan 1992 - 1996</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 xml:space="preserve">Completed qualifications and research for </w:t>
            </w:r>
            <w:proofErr w:type="spellStart"/>
            <w:r>
              <w:rPr>
                <w:rFonts w:ascii="ArialMT" w:hAnsi="ArialMT" w:cs="ArialMT"/>
                <w:sz w:val="20"/>
                <w:szCs w:val="20"/>
              </w:rPr>
              <w:t>M.Phil.</w:t>
            </w:r>
            <w:proofErr w:type="spellEnd"/>
            <w:r>
              <w:rPr>
                <w:rFonts w:ascii="ArialMT" w:hAnsi="ArialMT" w:cs="ArialMT"/>
                <w:sz w:val="20"/>
                <w:szCs w:val="20"/>
              </w:rPr>
              <w:t xml:space="preserve"> </w:t>
            </w:r>
            <w:proofErr w:type="gramStart"/>
            <w:r>
              <w:rPr>
                <w:rFonts w:ascii="ArialMT" w:hAnsi="ArialMT" w:cs="ArialMT"/>
                <w:sz w:val="20"/>
                <w:szCs w:val="20"/>
              </w:rPr>
              <w:t>and</w:t>
            </w:r>
            <w:proofErr w:type="gramEnd"/>
            <w:r>
              <w:rPr>
                <w:rFonts w:ascii="ArialMT" w:hAnsi="ArialMT" w:cs="ArialMT"/>
                <w:sz w:val="20"/>
                <w:szCs w:val="20"/>
              </w:rPr>
              <w:t xml:space="preserve"> Ph.D. degree in Physical Chemistry relating preparation and activation of supported metal oxide catalysts.</w:t>
            </w:r>
          </w:p>
          <w:p w:rsidR="003E7F5D" w:rsidRDefault="003E7F5D" w:rsidP="00A83DF8">
            <w:pPr>
              <w:pStyle w:val="ListParagraph"/>
              <w:numPr>
                <w:ilvl w:val="0"/>
                <w:numId w:val="5"/>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University of Peshawar, Pakistan 1996 - present</w:t>
            </w:r>
          </w:p>
          <w:p w:rsidR="003E7F5D" w:rsidRDefault="003E7F5D">
            <w:pPr>
              <w:autoSpaceDE w:val="0"/>
              <w:autoSpaceDN w:val="0"/>
              <w:adjustRightInd w:val="0"/>
              <w:jc w:val="both"/>
              <w:rPr>
                <w:rFonts w:ascii="ArialMT" w:hAnsi="ArialMT" w:cs="ArialMT"/>
                <w:sz w:val="20"/>
                <w:szCs w:val="20"/>
              </w:rPr>
            </w:pPr>
            <w:r>
              <w:rPr>
                <w:rFonts w:ascii="ArialMT" w:hAnsi="ArialMT" w:cs="ArialMT"/>
                <w:sz w:val="20"/>
                <w:szCs w:val="20"/>
              </w:rPr>
              <w:t xml:space="preserve">Teaching and research experience in the areas of Environmental, Analytical and Physical Chemistry at the University of Karlsruhe, Germany, N.C.E. in Physical Chemistry, Pakistan and University of Peshawar. Hand-on experience on the use of G.C.(FID, ECD,TCD and FTD), BET- surface area measurements, XRD, SEM, TPD, TPR, </w:t>
            </w:r>
            <w:proofErr w:type="spellStart"/>
            <w:r>
              <w:rPr>
                <w:rFonts w:ascii="ArialMT" w:hAnsi="ArialMT" w:cs="ArialMT"/>
                <w:sz w:val="20"/>
                <w:szCs w:val="20"/>
              </w:rPr>
              <w:t>Chemiluminescence</w:t>
            </w:r>
            <w:proofErr w:type="spellEnd"/>
            <w:r>
              <w:rPr>
                <w:rFonts w:ascii="ArialMT" w:hAnsi="ArialMT" w:cs="ArialMT"/>
                <w:sz w:val="20"/>
                <w:szCs w:val="20"/>
              </w:rPr>
              <w:t xml:space="preserve"> detector (CLD), NDIR, FTIR, UV-VIS, Ion Chromatography, HPLC, and Pesticides residue extractor. Strong background of university level teaching and instruction in the major areas of environmental, analytical, physical, aquatic, toxicological chemistry, and analytical instrumentation in the Department of Environmental Sciences, University of Peshawar</w:t>
            </w:r>
          </w:p>
        </w:tc>
      </w:tr>
      <w:tr w:rsidR="003E7F5D" w:rsidTr="00B34F39">
        <w:tc>
          <w:tcPr>
            <w:tcW w:w="450" w:type="dxa"/>
            <w:hideMark/>
          </w:tcPr>
          <w:p w:rsidR="003E7F5D" w:rsidRDefault="003E7F5D">
            <w:r>
              <w:lastRenderedPageBreak/>
              <w:t>7</w:t>
            </w:r>
          </w:p>
        </w:tc>
        <w:tc>
          <w:tcPr>
            <w:tcW w:w="2520" w:type="dxa"/>
            <w:hideMark/>
          </w:tcPr>
          <w:p w:rsidR="003E7F5D" w:rsidRDefault="003E7F5D">
            <w:pPr>
              <w:autoSpaceDE w:val="0"/>
              <w:autoSpaceDN w:val="0"/>
              <w:adjustRightInd w:val="0"/>
              <w:rPr>
                <w:rFonts w:ascii="ArialMT" w:hAnsi="ArialMT" w:cs="ArialMT"/>
                <w:b/>
                <w:color w:val="0E4195"/>
                <w:sz w:val="20"/>
                <w:szCs w:val="20"/>
              </w:rPr>
            </w:pPr>
            <w:r>
              <w:rPr>
                <w:rFonts w:ascii="ArialMT" w:hAnsi="ArialMT" w:cs="ArialMT"/>
                <w:b/>
                <w:color w:val="0E4195"/>
                <w:sz w:val="20"/>
                <w:szCs w:val="20"/>
              </w:rPr>
              <w:t>Presentations in International Conferences</w:t>
            </w:r>
          </w:p>
        </w:tc>
        <w:tc>
          <w:tcPr>
            <w:tcW w:w="7560" w:type="dxa"/>
            <w:hideMark/>
          </w:tcPr>
          <w:p w:rsidR="003E7F5D" w:rsidRDefault="003E7F5D">
            <w:pPr>
              <w:autoSpaceDE w:val="0"/>
              <w:autoSpaceDN w:val="0"/>
              <w:adjustRightInd w:val="0"/>
              <w:rPr>
                <w:rFonts w:ascii="Arial-BoldMT" w:hAnsi="Arial-BoldMT" w:cs="Arial-BoldMT"/>
                <w:b/>
                <w:bCs/>
                <w:sz w:val="20"/>
                <w:szCs w:val="20"/>
              </w:rPr>
            </w:pPr>
            <w:r>
              <w:rPr>
                <w:rFonts w:ascii="Arial-BoldMT" w:hAnsi="Arial-BoldMT" w:cs="Arial-BoldMT"/>
                <w:b/>
                <w:bCs/>
                <w:sz w:val="20"/>
                <w:szCs w:val="20"/>
              </w:rPr>
              <w:t>PRESENTATIONS IN INTERNATIONAL CONFERENCES:</w:t>
            </w:r>
          </w:p>
          <w:p w:rsidR="003E7F5D" w:rsidRDefault="003E7F5D" w:rsidP="00A83DF8">
            <w:pPr>
              <w:pStyle w:val="ListParagraph"/>
              <w:numPr>
                <w:ilvl w:val="0"/>
                <w:numId w:val="5"/>
              </w:numPr>
              <w:autoSpaceDE w:val="0"/>
              <w:autoSpaceDN w:val="0"/>
              <w:adjustRightInd w:val="0"/>
              <w:jc w:val="both"/>
              <w:rPr>
                <w:rFonts w:ascii="ArialMT" w:hAnsi="ArialMT" w:cs="ArialMT"/>
                <w:sz w:val="20"/>
                <w:szCs w:val="20"/>
              </w:rPr>
            </w:pPr>
            <w:r>
              <w:rPr>
                <w:rFonts w:ascii="ArialMT" w:hAnsi="ArialMT" w:cs="ArialMT"/>
                <w:sz w:val="20"/>
                <w:szCs w:val="20"/>
              </w:rPr>
              <w:t xml:space="preserve">The 5th International Workshop of Meteorological Science and Technology in Central Asia, October 14-16, </w:t>
            </w:r>
            <w:r>
              <w:rPr>
                <w:rFonts w:ascii="Arial-BoldMT" w:hAnsi="Arial-BoldMT" w:cs="Arial-BoldMT"/>
                <w:b/>
                <w:bCs/>
                <w:sz w:val="20"/>
                <w:szCs w:val="20"/>
              </w:rPr>
              <w:t>2019</w:t>
            </w:r>
            <w:r>
              <w:rPr>
                <w:rFonts w:ascii="ArialMT" w:hAnsi="ArialMT" w:cs="ArialMT"/>
                <w:sz w:val="20"/>
                <w:szCs w:val="20"/>
              </w:rPr>
              <w:t xml:space="preserve">, Nanjing, </w:t>
            </w:r>
            <w:r>
              <w:rPr>
                <w:rFonts w:ascii="Arial-BoldMT" w:hAnsi="Arial-BoldMT" w:cs="Arial-BoldMT"/>
                <w:b/>
                <w:bCs/>
                <w:sz w:val="20"/>
                <w:szCs w:val="20"/>
              </w:rPr>
              <w:t>China</w:t>
            </w:r>
            <w:r>
              <w:rPr>
                <w:rFonts w:ascii="ArialMT" w:hAnsi="ArialMT" w:cs="ArialMT"/>
                <w:sz w:val="20"/>
                <w:szCs w:val="20"/>
              </w:rPr>
              <w:t>.</w:t>
            </w:r>
          </w:p>
          <w:p w:rsidR="003E7F5D" w:rsidRDefault="003E7F5D" w:rsidP="00A83DF8">
            <w:pPr>
              <w:pStyle w:val="ListParagraph"/>
              <w:numPr>
                <w:ilvl w:val="0"/>
                <w:numId w:val="5"/>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Erasmus+ </w:t>
            </w:r>
            <w:r>
              <w:rPr>
                <w:rFonts w:ascii="ArialMT" w:hAnsi="ArialMT" w:cs="ArialMT"/>
                <w:sz w:val="20"/>
                <w:szCs w:val="20"/>
              </w:rPr>
              <w:t>regional seminar for Asia" Academic Cooperation and Mobility,</w:t>
            </w:r>
          </w:p>
          <w:p w:rsidR="003E7F5D" w:rsidRDefault="003E7F5D" w:rsidP="00A83DF8">
            <w:pPr>
              <w:pStyle w:val="ListParagraph"/>
              <w:numPr>
                <w:ilvl w:val="0"/>
                <w:numId w:val="5"/>
              </w:numPr>
              <w:autoSpaceDE w:val="0"/>
              <w:autoSpaceDN w:val="0"/>
              <w:adjustRightInd w:val="0"/>
              <w:jc w:val="both"/>
              <w:rPr>
                <w:rFonts w:ascii="ArialMT" w:hAnsi="ArialMT" w:cs="ArialMT"/>
                <w:sz w:val="20"/>
                <w:szCs w:val="20"/>
              </w:rPr>
            </w:pPr>
            <w:r>
              <w:rPr>
                <w:rFonts w:ascii="Arial-BoldMT" w:hAnsi="Arial-BoldMT" w:cs="Arial-BoldMT"/>
                <w:b/>
                <w:bCs/>
                <w:sz w:val="20"/>
                <w:szCs w:val="20"/>
              </w:rPr>
              <w:t>Bangkok (Thailand)</w:t>
            </w:r>
            <w:r>
              <w:rPr>
                <w:rFonts w:ascii="ArialMT" w:hAnsi="ArialMT" w:cs="ArialMT"/>
                <w:sz w:val="20"/>
                <w:szCs w:val="20"/>
              </w:rPr>
              <w:t xml:space="preserve">, 16-18 November, </w:t>
            </w:r>
            <w:r>
              <w:rPr>
                <w:rFonts w:ascii="Arial-BoldMT" w:hAnsi="Arial-BoldMT" w:cs="Arial-BoldMT"/>
                <w:b/>
                <w:bCs/>
                <w:sz w:val="20"/>
                <w:szCs w:val="20"/>
              </w:rPr>
              <w:t>2016</w:t>
            </w:r>
          </w:p>
          <w:p w:rsidR="003E7F5D" w:rsidRDefault="003E7F5D" w:rsidP="00A83DF8">
            <w:pPr>
              <w:pStyle w:val="ListParagraph"/>
              <w:numPr>
                <w:ilvl w:val="0"/>
                <w:numId w:val="5"/>
              </w:numPr>
              <w:autoSpaceDE w:val="0"/>
              <w:autoSpaceDN w:val="0"/>
              <w:adjustRightInd w:val="0"/>
              <w:jc w:val="both"/>
              <w:rPr>
                <w:rFonts w:ascii="ArialMT" w:hAnsi="ArialMT" w:cs="ArialMT"/>
                <w:sz w:val="20"/>
                <w:szCs w:val="20"/>
              </w:rPr>
            </w:pPr>
            <w:r>
              <w:rPr>
                <w:rFonts w:ascii="ArialMT" w:hAnsi="ArialMT" w:cs="ArialMT"/>
                <w:sz w:val="20"/>
                <w:szCs w:val="20"/>
              </w:rPr>
              <w:t xml:space="preserve">Fifth Asia-Pacific Congress on Environmental Catalysis APCAT5, July 18 - 23, </w:t>
            </w:r>
            <w:r>
              <w:rPr>
                <w:rFonts w:ascii="Arial-BoldMT" w:hAnsi="Arial-BoldMT" w:cs="Arial-BoldMT"/>
                <w:b/>
                <w:bCs/>
                <w:sz w:val="20"/>
                <w:szCs w:val="20"/>
              </w:rPr>
              <w:t>2010</w:t>
            </w:r>
            <w:r>
              <w:rPr>
                <w:rFonts w:ascii="ArialMT" w:hAnsi="ArialMT" w:cs="ArialMT"/>
                <w:sz w:val="20"/>
                <w:szCs w:val="20"/>
              </w:rPr>
              <w:t xml:space="preserve">, Sapporo Convention Center, Sapporo, </w:t>
            </w:r>
            <w:r>
              <w:rPr>
                <w:rFonts w:ascii="Arial-BoldMT" w:hAnsi="Arial-BoldMT" w:cs="Arial-BoldMT"/>
                <w:b/>
                <w:bCs/>
                <w:sz w:val="20"/>
                <w:szCs w:val="20"/>
              </w:rPr>
              <w:t>Japan</w:t>
            </w:r>
          </w:p>
          <w:p w:rsidR="003E7F5D" w:rsidRDefault="003E7F5D" w:rsidP="00A83DF8">
            <w:pPr>
              <w:pStyle w:val="ListParagraph"/>
              <w:numPr>
                <w:ilvl w:val="0"/>
                <w:numId w:val="5"/>
              </w:numPr>
              <w:autoSpaceDE w:val="0"/>
              <w:autoSpaceDN w:val="0"/>
              <w:adjustRightInd w:val="0"/>
              <w:jc w:val="both"/>
              <w:rPr>
                <w:rFonts w:ascii="ArialMT" w:hAnsi="ArialMT" w:cs="ArialMT"/>
                <w:sz w:val="20"/>
                <w:szCs w:val="20"/>
              </w:rPr>
            </w:pPr>
            <w:r>
              <w:rPr>
                <w:rFonts w:ascii="ArialMT" w:hAnsi="ArialMT" w:cs="ArialMT"/>
                <w:sz w:val="20"/>
                <w:szCs w:val="20"/>
              </w:rPr>
              <w:t xml:space="preserve">Fourth Asia-Pacific Congress on Environmental Catalysis, Dec. 6 - 8, </w:t>
            </w:r>
            <w:r>
              <w:rPr>
                <w:rFonts w:ascii="Arial-BoldMT" w:hAnsi="Arial-BoldMT" w:cs="Arial-BoldMT"/>
                <w:b/>
                <w:bCs/>
                <w:sz w:val="20"/>
                <w:szCs w:val="20"/>
              </w:rPr>
              <w:t>2006</w:t>
            </w:r>
            <w:r>
              <w:rPr>
                <w:rFonts w:ascii="ArialMT" w:hAnsi="ArialMT" w:cs="ArialMT"/>
                <w:sz w:val="20"/>
                <w:szCs w:val="20"/>
              </w:rPr>
              <w:t xml:space="preserve">, </w:t>
            </w:r>
            <w:r>
              <w:rPr>
                <w:rFonts w:ascii="Arial-BoldMT" w:hAnsi="Arial-BoldMT" w:cs="Arial-BoldMT"/>
                <w:b/>
                <w:bCs/>
                <w:sz w:val="20"/>
                <w:szCs w:val="20"/>
              </w:rPr>
              <w:t>Singapore</w:t>
            </w:r>
            <w:r>
              <w:rPr>
                <w:rFonts w:ascii="ArialMT" w:hAnsi="ArialMT" w:cs="ArialMT"/>
                <w:sz w:val="20"/>
                <w:szCs w:val="20"/>
              </w:rPr>
              <w:t>.</w:t>
            </w:r>
          </w:p>
          <w:p w:rsidR="003E7F5D" w:rsidRDefault="003E7F5D" w:rsidP="00A83DF8">
            <w:pPr>
              <w:pStyle w:val="ListParagraph"/>
              <w:numPr>
                <w:ilvl w:val="0"/>
                <w:numId w:val="5"/>
              </w:numPr>
              <w:autoSpaceDE w:val="0"/>
              <w:autoSpaceDN w:val="0"/>
              <w:adjustRightInd w:val="0"/>
              <w:jc w:val="both"/>
              <w:rPr>
                <w:rFonts w:ascii="ArialMT" w:hAnsi="ArialMT" w:cs="ArialMT"/>
                <w:sz w:val="20"/>
                <w:szCs w:val="20"/>
              </w:rPr>
            </w:pPr>
            <w:r>
              <w:rPr>
                <w:rFonts w:ascii="ArialMT" w:hAnsi="ArialMT" w:cs="ArialMT"/>
                <w:sz w:val="20"/>
                <w:szCs w:val="20"/>
              </w:rPr>
              <w:t xml:space="preserve">Third Asia-Pacific Congress on Environmental Catalysis, Oct. 12 - 15, </w:t>
            </w:r>
            <w:r>
              <w:rPr>
                <w:rFonts w:ascii="Arial-BoldMT" w:hAnsi="Arial-BoldMT" w:cs="Arial-BoldMT"/>
                <w:b/>
                <w:bCs/>
                <w:sz w:val="20"/>
                <w:szCs w:val="20"/>
              </w:rPr>
              <w:t>2003</w:t>
            </w:r>
            <w:r>
              <w:rPr>
                <w:rFonts w:ascii="ArialMT" w:hAnsi="ArialMT" w:cs="ArialMT"/>
                <w:sz w:val="20"/>
                <w:szCs w:val="20"/>
              </w:rPr>
              <w:t xml:space="preserve">, Dalian, </w:t>
            </w:r>
            <w:r>
              <w:rPr>
                <w:rFonts w:ascii="Arial-BoldMT" w:hAnsi="Arial-BoldMT" w:cs="Arial-BoldMT"/>
                <w:b/>
                <w:bCs/>
                <w:sz w:val="20"/>
                <w:szCs w:val="20"/>
              </w:rPr>
              <w:t>China</w:t>
            </w:r>
          </w:p>
          <w:p w:rsidR="003E7F5D" w:rsidRDefault="003E7F5D" w:rsidP="00A83DF8">
            <w:pPr>
              <w:pStyle w:val="ListParagraph"/>
              <w:numPr>
                <w:ilvl w:val="0"/>
                <w:numId w:val="5"/>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37th </w:t>
            </w:r>
            <w:r>
              <w:rPr>
                <w:rFonts w:ascii="ArialMT" w:hAnsi="ArialMT" w:cs="ArialMT"/>
                <w:sz w:val="20"/>
                <w:szCs w:val="20"/>
              </w:rPr>
              <w:t xml:space="preserve">International Seminar on Physical Chemistry and Chemical Engineering, University of Karlsruhe, </w:t>
            </w:r>
            <w:r>
              <w:rPr>
                <w:rFonts w:ascii="Arial-BoldMT" w:hAnsi="Arial-BoldMT" w:cs="Arial-BoldMT"/>
                <w:b/>
                <w:bCs/>
                <w:sz w:val="20"/>
                <w:szCs w:val="20"/>
              </w:rPr>
              <w:t>Germany July 22, 2001</w:t>
            </w:r>
          </w:p>
          <w:p w:rsidR="003E7F5D" w:rsidRDefault="003E7F5D" w:rsidP="00A83DF8">
            <w:pPr>
              <w:pStyle w:val="ListParagraph"/>
              <w:numPr>
                <w:ilvl w:val="0"/>
                <w:numId w:val="5"/>
              </w:numPr>
              <w:jc w:val="both"/>
            </w:pPr>
            <w:r>
              <w:rPr>
                <w:rFonts w:ascii="ArialMT" w:hAnsi="ArialMT" w:cs="ArialMT"/>
                <w:sz w:val="20"/>
                <w:szCs w:val="20"/>
              </w:rPr>
              <w:t xml:space="preserve">Bio-Forum Berlin, 7-10 June, </w:t>
            </w:r>
            <w:r>
              <w:rPr>
                <w:rFonts w:ascii="Arial-BoldMT" w:hAnsi="Arial-BoldMT" w:cs="Arial-BoldMT"/>
                <w:b/>
                <w:bCs/>
                <w:sz w:val="20"/>
                <w:szCs w:val="20"/>
              </w:rPr>
              <w:t>2001</w:t>
            </w:r>
            <w:r>
              <w:rPr>
                <w:rFonts w:ascii="ArialMT" w:hAnsi="ArialMT" w:cs="ArialMT"/>
                <w:sz w:val="20"/>
                <w:szCs w:val="20"/>
              </w:rPr>
              <w:t xml:space="preserve">, Technical University Berlin, </w:t>
            </w:r>
            <w:r>
              <w:rPr>
                <w:rFonts w:ascii="Arial-BoldMT" w:hAnsi="Arial-BoldMT" w:cs="Arial-BoldMT"/>
                <w:b/>
                <w:bCs/>
                <w:sz w:val="20"/>
                <w:szCs w:val="20"/>
              </w:rPr>
              <w:t>Germany</w:t>
            </w:r>
          </w:p>
        </w:tc>
      </w:tr>
      <w:tr w:rsidR="003E7F5D" w:rsidTr="00B34F39">
        <w:tc>
          <w:tcPr>
            <w:tcW w:w="450" w:type="dxa"/>
            <w:hideMark/>
          </w:tcPr>
          <w:p w:rsidR="003E7F5D" w:rsidRDefault="003E7F5D">
            <w:r>
              <w:t>8</w:t>
            </w:r>
          </w:p>
        </w:tc>
        <w:tc>
          <w:tcPr>
            <w:tcW w:w="2520" w:type="dxa"/>
            <w:hideMark/>
          </w:tcPr>
          <w:p w:rsidR="003E7F5D" w:rsidRDefault="003E7F5D">
            <w:pPr>
              <w:rPr>
                <w:b/>
                <w:sz w:val="20"/>
                <w:szCs w:val="20"/>
              </w:rPr>
            </w:pPr>
            <w:r>
              <w:rPr>
                <w:rFonts w:ascii="ArialMT" w:hAnsi="ArialMT" w:cs="ArialMT"/>
                <w:b/>
                <w:color w:val="0E4195"/>
                <w:sz w:val="20"/>
                <w:szCs w:val="20"/>
              </w:rPr>
              <w:t>Courses</w:t>
            </w:r>
          </w:p>
        </w:tc>
        <w:tc>
          <w:tcPr>
            <w:tcW w:w="7560" w:type="dxa"/>
            <w:hideMark/>
          </w:tcPr>
          <w:p w:rsidR="003E7F5D" w:rsidRDefault="003E7F5D">
            <w:p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COURSES/TRAININGS/WORKSHOPS:</w:t>
            </w:r>
          </w:p>
          <w:p w:rsidR="003E7F5D" w:rsidRDefault="003E7F5D" w:rsidP="00A83DF8">
            <w:pPr>
              <w:pStyle w:val="ListParagraph"/>
              <w:numPr>
                <w:ilvl w:val="0"/>
                <w:numId w:val="6"/>
              </w:numPr>
              <w:autoSpaceDE w:val="0"/>
              <w:autoSpaceDN w:val="0"/>
              <w:adjustRightInd w:val="0"/>
              <w:jc w:val="both"/>
              <w:rPr>
                <w:rFonts w:ascii="ArialMT" w:hAnsi="ArialMT" w:cs="ArialMT"/>
                <w:sz w:val="20"/>
                <w:szCs w:val="20"/>
              </w:rPr>
            </w:pPr>
            <w:r>
              <w:rPr>
                <w:rFonts w:ascii="ArialMT" w:hAnsi="ArialMT" w:cs="ArialMT"/>
                <w:sz w:val="20"/>
                <w:szCs w:val="20"/>
              </w:rPr>
              <w:t>Pakistan Council of Scientific and Industrial Research, Lahore, Trouble shootings in Gas Chromatography, 2002</w:t>
            </w:r>
          </w:p>
          <w:p w:rsidR="003E7F5D" w:rsidRDefault="003E7F5D" w:rsidP="00A83DF8">
            <w:pPr>
              <w:pStyle w:val="ListParagraph"/>
              <w:numPr>
                <w:ilvl w:val="0"/>
                <w:numId w:val="6"/>
              </w:numPr>
              <w:autoSpaceDE w:val="0"/>
              <w:autoSpaceDN w:val="0"/>
              <w:adjustRightInd w:val="0"/>
              <w:jc w:val="both"/>
              <w:rPr>
                <w:rFonts w:ascii="ArialMT" w:hAnsi="ArialMT" w:cs="ArialMT"/>
                <w:sz w:val="20"/>
                <w:szCs w:val="20"/>
              </w:rPr>
            </w:pPr>
            <w:r>
              <w:rPr>
                <w:rFonts w:ascii="Arial-BoldMT" w:hAnsi="Arial-BoldMT" w:cs="Arial-BoldMT"/>
                <w:b/>
                <w:bCs/>
                <w:sz w:val="20"/>
                <w:szCs w:val="20"/>
              </w:rPr>
              <w:t>University of Karlsruhe, Germany</w:t>
            </w:r>
            <w:r>
              <w:rPr>
                <w:rFonts w:ascii="ArialMT" w:hAnsi="ArialMT" w:cs="ArialMT"/>
                <w:sz w:val="20"/>
                <w:szCs w:val="20"/>
              </w:rPr>
              <w:t>, Rhetoric and Presentation Techniques, 2001</w:t>
            </w:r>
          </w:p>
          <w:p w:rsidR="003E7F5D" w:rsidRDefault="003E7F5D" w:rsidP="00A83DF8">
            <w:pPr>
              <w:pStyle w:val="ListParagraph"/>
              <w:numPr>
                <w:ilvl w:val="0"/>
                <w:numId w:val="6"/>
              </w:numPr>
              <w:autoSpaceDE w:val="0"/>
              <w:autoSpaceDN w:val="0"/>
              <w:adjustRightInd w:val="0"/>
              <w:jc w:val="both"/>
              <w:rPr>
                <w:rFonts w:ascii="ArialMT" w:hAnsi="ArialMT" w:cs="ArialMT"/>
                <w:sz w:val="20"/>
                <w:szCs w:val="20"/>
              </w:rPr>
            </w:pPr>
            <w:r>
              <w:rPr>
                <w:rFonts w:ascii="Arial-BoldMT" w:hAnsi="Arial-BoldMT" w:cs="Arial-BoldMT"/>
                <w:b/>
                <w:bCs/>
                <w:sz w:val="20"/>
                <w:szCs w:val="20"/>
              </w:rPr>
              <w:t>University of Karlsruhe</w:t>
            </w:r>
            <w:r>
              <w:rPr>
                <w:rFonts w:ascii="ArialMT" w:hAnsi="ArialMT" w:cs="ArialMT"/>
                <w:sz w:val="20"/>
                <w:szCs w:val="20"/>
              </w:rPr>
              <w:t>, Germany, Environmental Chemistry, 2001</w:t>
            </w:r>
          </w:p>
          <w:p w:rsidR="003E7F5D" w:rsidRDefault="003E7F5D" w:rsidP="00A83DF8">
            <w:pPr>
              <w:pStyle w:val="ListParagraph"/>
              <w:numPr>
                <w:ilvl w:val="0"/>
                <w:numId w:val="6"/>
              </w:numPr>
              <w:autoSpaceDE w:val="0"/>
              <w:autoSpaceDN w:val="0"/>
              <w:adjustRightInd w:val="0"/>
              <w:jc w:val="both"/>
              <w:rPr>
                <w:rFonts w:ascii="ArialMT" w:hAnsi="ArialMT" w:cs="ArialMT"/>
                <w:sz w:val="20"/>
                <w:szCs w:val="20"/>
              </w:rPr>
            </w:pPr>
            <w:r>
              <w:rPr>
                <w:rFonts w:ascii="Arial-BoldMT" w:hAnsi="Arial-BoldMT" w:cs="Arial-BoldMT"/>
                <w:b/>
                <w:bCs/>
                <w:sz w:val="20"/>
                <w:szCs w:val="20"/>
              </w:rPr>
              <w:t>DECHEMA</w:t>
            </w:r>
            <w:r>
              <w:rPr>
                <w:rFonts w:ascii="ArialMT" w:hAnsi="ArialMT" w:cs="ArialMT"/>
                <w:sz w:val="20"/>
                <w:szCs w:val="20"/>
              </w:rPr>
              <w:t xml:space="preserve">, Frankfurt, Germany, Kinetics of </w:t>
            </w:r>
            <w:proofErr w:type="spellStart"/>
            <w:r>
              <w:rPr>
                <w:rFonts w:ascii="ArialMT" w:hAnsi="ArialMT" w:cs="ArialMT"/>
                <w:sz w:val="20"/>
                <w:szCs w:val="20"/>
              </w:rPr>
              <w:t>Catalysed</w:t>
            </w:r>
            <w:proofErr w:type="spellEnd"/>
            <w:r>
              <w:rPr>
                <w:rFonts w:ascii="ArialMT" w:hAnsi="ArialMT" w:cs="ArialMT"/>
                <w:sz w:val="20"/>
                <w:szCs w:val="20"/>
              </w:rPr>
              <w:t xml:space="preserve"> Reactions, 2001</w:t>
            </w:r>
          </w:p>
          <w:p w:rsidR="003E7F5D" w:rsidRDefault="003E7F5D" w:rsidP="00A83DF8">
            <w:pPr>
              <w:pStyle w:val="ListParagraph"/>
              <w:numPr>
                <w:ilvl w:val="0"/>
                <w:numId w:val="6"/>
              </w:numPr>
              <w:autoSpaceDE w:val="0"/>
              <w:autoSpaceDN w:val="0"/>
              <w:adjustRightInd w:val="0"/>
              <w:jc w:val="both"/>
              <w:rPr>
                <w:rFonts w:ascii="ArialMT" w:hAnsi="ArialMT" w:cs="ArialMT"/>
                <w:sz w:val="20"/>
                <w:szCs w:val="20"/>
              </w:rPr>
            </w:pPr>
            <w:r>
              <w:rPr>
                <w:rFonts w:ascii="Arial-BoldMT" w:hAnsi="Arial-BoldMT" w:cs="Arial-BoldMT"/>
                <w:b/>
                <w:bCs/>
                <w:sz w:val="20"/>
                <w:szCs w:val="20"/>
              </w:rPr>
              <w:t>DECHEMA</w:t>
            </w:r>
            <w:r>
              <w:rPr>
                <w:rFonts w:ascii="ArialMT" w:hAnsi="ArialMT" w:cs="ArialMT"/>
                <w:sz w:val="20"/>
                <w:szCs w:val="20"/>
              </w:rPr>
              <w:t>, Frankfurt, Germany, one-week workshop on Instrumental methods of Environmental Chemical Analysis, 2000</w:t>
            </w:r>
          </w:p>
          <w:p w:rsidR="003E7F5D" w:rsidRDefault="003E7F5D" w:rsidP="00A83DF8">
            <w:pPr>
              <w:pStyle w:val="ListParagraph"/>
              <w:numPr>
                <w:ilvl w:val="0"/>
                <w:numId w:val="6"/>
              </w:numPr>
              <w:autoSpaceDE w:val="0"/>
              <w:autoSpaceDN w:val="0"/>
              <w:adjustRightInd w:val="0"/>
              <w:jc w:val="both"/>
              <w:rPr>
                <w:rFonts w:ascii="ArialMT" w:hAnsi="ArialMT" w:cs="ArialMT"/>
                <w:sz w:val="20"/>
                <w:szCs w:val="20"/>
              </w:rPr>
            </w:pPr>
            <w:proofErr w:type="spellStart"/>
            <w:r>
              <w:rPr>
                <w:rFonts w:ascii="Arial-BoldMT" w:hAnsi="Arial-BoldMT" w:cs="Arial-BoldMT"/>
                <w:b/>
                <w:bCs/>
                <w:sz w:val="20"/>
                <w:szCs w:val="20"/>
              </w:rPr>
              <w:t>Forschung</w:t>
            </w:r>
            <w:proofErr w:type="spellEnd"/>
            <w:r>
              <w:rPr>
                <w:rFonts w:ascii="Arial-BoldMT" w:hAnsi="Arial-BoldMT" w:cs="Arial-BoldMT"/>
                <w:b/>
                <w:bCs/>
                <w:sz w:val="20"/>
                <w:szCs w:val="20"/>
              </w:rPr>
              <w:t xml:space="preserve"> </w:t>
            </w:r>
            <w:proofErr w:type="spellStart"/>
            <w:r>
              <w:rPr>
                <w:rFonts w:ascii="Arial-BoldMT" w:hAnsi="Arial-BoldMT" w:cs="Arial-BoldMT"/>
                <w:b/>
                <w:bCs/>
                <w:sz w:val="20"/>
                <w:szCs w:val="20"/>
              </w:rPr>
              <w:t>Zentrum</w:t>
            </w:r>
            <w:proofErr w:type="spellEnd"/>
            <w:r>
              <w:rPr>
                <w:rFonts w:ascii="Arial-BoldMT" w:hAnsi="Arial-BoldMT" w:cs="Arial-BoldMT"/>
                <w:b/>
                <w:bCs/>
                <w:sz w:val="20"/>
                <w:szCs w:val="20"/>
              </w:rPr>
              <w:t xml:space="preserve"> Karlsruhe</w:t>
            </w:r>
            <w:r>
              <w:rPr>
                <w:rFonts w:ascii="ArialMT" w:hAnsi="ArialMT" w:cs="ArialMT"/>
                <w:sz w:val="20"/>
                <w:szCs w:val="20"/>
              </w:rPr>
              <w:t xml:space="preserve">, Germany, Seminar on </w:t>
            </w:r>
            <w:proofErr w:type="spellStart"/>
            <w:r>
              <w:rPr>
                <w:rFonts w:ascii="ArialMT" w:hAnsi="ArialMT" w:cs="ArialMT"/>
                <w:sz w:val="20"/>
                <w:szCs w:val="20"/>
              </w:rPr>
              <w:t>Radioanalytical</w:t>
            </w:r>
            <w:proofErr w:type="spellEnd"/>
          </w:p>
          <w:p w:rsidR="003E7F5D" w:rsidRDefault="003E7F5D">
            <w:pPr>
              <w:pStyle w:val="ListParagraph"/>
              <w:autoSpaceDE w:val="0"/>
              <w:autoSpaceDN w:val="0"/>
              <w:adjustRightInd w:val="0"/>
              <w:jc w:val="both"/>
              <w:rPr>
                <w:rFonts w:ascii="ArialMT" w:hAnsi="ArialMT" w:cs="ArialMT"/>
                <w:sz w:val="20"/>
                <w:szCs w:val="20"/>
              </w:rPr>
            </w:pPr>
            <w:r>
              <w:rPr>
                <w:rFonts w:ascii="ArialMT" w:hAnsi="ArialMT" w:cs="ArialMT"/>
                <w:sz w:val="20"/>
                <w:szCs w:val="20"/>
              </w:rPr>
              <w:t>Techniques, 2000</w:t>
            </w:r>
          </w:p>
          <w:p w:rsidR="003E7F5D" w:rsidRDefault="003E7F5D" w:rsidP="00A83DF8">
            <w:pPr>
              <w:pStyle w:val="ListParagraph"/>
              <w:numPr>
                <w:ilvl w:val="0"/>
                <w:numId w:val="7"/>
              </w:numPr>
              <w:autoSpaceDE w:val="0"/>
              <w:autoSpaceDN w:val="0"/>
              <w:adjustRightInd w:val="0"/>
              <w:jc w:val="both"/>
              <w:rPr>
                <w:rFonts w:ascii="ArialMT" w:hAnsi="ArialMT" w:cs="ArialMT"/>
                <w:sz w:val="20"/>
                <w:szCs w:val="20"/>
              </w:rPr>
            </w:pPr>
            <w:r>
              <w:rPr>
                <w:rFonts w:ascii="Arial-BoldMT" w:hAnsi="Arial-BoldMT" w:cs="Arial-BoldMT"/>
                <w:b/>
                <w:bCs/>
                <w:sz w:val="20"/>
                <w:szCs w:val="20"/>
              </w:rPr>
              <w:t>University of Heidelberg</w:t>
            </w:r>
            <w:r>
              <w:rPr>
                <w:rFonts w:ascii="ArialMT" w:hAnsi="ArialMT" w:cs="ArialMT"/>
                <w:sz w:val="20"/>
                <w:szCs w:val="20"/>
              </w:rPr>
              <w:t>, ISZ, Germany, Intensive German language course, 2000</w:t>
            </w:r>
          </w:p>
          <w:p w:rsidR="003E7F5D" w:rsidRDefault="003E7F5D" w:rsidP="00A83DF8">
            <w:pPr>
              <w:pStyle w:val="ListParagraph"/>
              <w:numPr>
                <w:ilvl w:val="0"/>
                <w:numId w:val="7"/>
              </w:numPr>
              <w:autoSpaceDE w:val="0"/>
              <w:autoSpaceDN w:val="0"/>
              <w:adjustRightInd w:val="0"/>
              <w:jc w:val="both"/>
              <w:rPr>
                <w:rFonts w:ascii="ArialMT" w:hAnsi="ArialMT" w:cs="ArialMT"/>
                <w:sz w:val="20"/>
                <w:szCs w:val="20"/>
              </w:rPr>
            </w:pPr>
            <w:r>
              <w:rPr>
                <w:rFonts w:ascii="Arial-BoldMT" w:hAnsi="Arial-BoldMT" w:cs="Arial-BoldMT"/>
                <w:b/>
                <w:bCs/>
                <w:sz w:val="20"/>
                <w:szCs w:val="20"/>
              </w:rPr>
              <w:t>University Grants Commission</w:t>
            </w:r>
            <w:r>
              <w:rPr>
                <w:rFonts w:ascii="ArialMT" w:hAnsi="ArialMT" w:cs="ArialMT"/>
                <w:sz w:val="20"/>
                <w:szCs w:val="20"/>
              </w:rPr>
              <w:t>, Pakistan, workshop on Polymer Chemistry,1992</w:t>
            </w:r>
          </w:p>
          <w:p w:rsidR="003E7F5D" w:rsidRDefault="003E7F5D" w:rsidP="00A83DF8">
            <w:pPr>
              <w:pStyle w:val="ListParagraph"/>
              <w:numPr>
                <w:ilvl w:val="0"/>
                <w:numId w:val="7"/>
              </w:numPr>
              <w:autoSpaceDE w:val="0"/>
              <w:autoSpaceDN w:val="0"/>
              <w:adjustRightInd w:val="0"/>
              <w:jc w:val="both"/>
              <w:rPr>
                <w:rFonts w:ascii="ArialMT" w:hAnsi="ArialMT" w:cs="ArialMT"/>
                <w:sz w:val="20"/>
                <w:szCs w:val="20"/>
              </w:rPr>
            </w:pPr>
            <w:r>
              <w:rPr>
                <w:rFonts w:ascii="Arial-BoldMT" w:hAnsi="Arial-BoldMT" w:cs="Arial-BoldMT"/>
                <w:b/>
                <w:bCs/>
                <w:sz w:val="20"/>
                <w:szCs w:val="20"/>
              </w:rPr>
              <w:lastRenderedPageBreak/>
              <w:t>University Grants Commission</w:t>
            </w:r>
            <w:r>
              <w:rPr>
                <w:rFonts w:ascii="ArialMT" w:hAnsi="ArialMT" w:cs="ArialMT"/>
                <w:sz w:val="20"/>
                <w:szCs w:val="20"/>
              </w:rPr>
              <w:t>, Pakistan, workshop on Light Scattering and Gas Chromatography, 1994</w:t>
            </w:r>
          </w:p>
        </w:tc>
      </w:tr>
      <w:tr w:rsidR="003E7F5D" w:rsidTr="00B34F39">
        <w:tc>
          <w:tcPr>
            <w:tcW w:w="450" w:type="dxa"/>
            <w:hideMark/>
          </w:tcPr>
          <w:p w:rsidR="003E7F5D" w:rsidRDefault="003E7F5D">
            <w:r>
              <w:lastRenderedPageBreak/>
              <w:t>9</w:t>
            </w:r>
          </w:p>
        </w:tc>
        <w:tc>
          <w:tcPr>
            <w:tcW w:w="2520" w:type="dxa"/>
            <w:hideMark/>
          </w:tcPr>
          <w:p w:rsidR="003E7F5D" w:rsidRDefault="003E7F5D">
            <w:pPr>
              <w:rPr>
                <w:rFonts w:ascii="ArialMT" w:hAnsi="ArialMT" w:cs="ArialMT"/>
                <w:b/>
                <w:color w:val="0E4195"/>
              </w:rPr>
            </w:pPr>
            <w:r>
              <w:rPr>
                <w:rFonts w:ascii="ArialMT" w:hAnsi="ArialMT" w:cs="ArialMT"/>
                <w:b/>
                <w:color w:val="0E4195"/>
              </w:rPr>
              <w:t xml:space="preserve">Research Projects </w:t>
            </w:r>
          </w:p>
        </w:tc>
        <w:tc>
          <w:tcPr>
            <w:tcW w:w="7560" w:type="dxa"/>
            <w:hideMark/>
          </w:tcPr>
          <w:p w:rsidR="003E7F5D" w:rsidRDefault="003E7F5D">
            <w:pPr>
              <w:autoSpaceDE w:val="0"/>
              <w:autoSpaceDN w:val="0"/>
              <w:adjustRightInd w:val="0"/>
              <w:rPr>
                <w:rFonts w:ascii="ArialMT" w:hAnsi="ArialMT" w:cs="ArialMT"/>
                <w:sz w:val="20"/>
                <w:szCs w:val="20"/>
              </w:rPr>
            </w:pPr>
            <w:r>
              <w:rPr>
                <w:rFonts w:ascii="ArialMT" w:hAnsi="ArialMT" w:cs="ArialMT"/>
                <w:b/>
                <w:sz w:val="20"/>
                <w:szCs w:val="20"/>
              </w:rPr>
              <w:t>Research Projects Completed</w:t>
            </w:r>
            <w:r>
              <w:rPr>
                <w:rFonts w:ascii="ArialMT" w:hAnsi="ArialMT" w:cs="ArialMT"/>
                <w:sz w:val="20"/>
                <w:szCs w:val="20"/>
              </w:rPr>
              <w:t>:</w:t>
            </w:r>
          </w:p>
          <w:p w:rsidR="003E7F5D" w:rsidRDefault="003E7F5D" w:rsidP="00A83DF8">
            <w:pPr>
              <w:pStyle w:val="ListParagraph"/>
              <w:numPr>
                <w:ilvl w:val="0"/>
                <w:numId w:val="8"/>
              </w:numPr>
              <w:autoSpaceDE w:val="0"/>
              <w:autoSpaceDN w:val="0"/>
              <w:adjustRightInd w:val="0"/>
              <w:jc w:val="both"/>
              <w:rPr>
                <w:rFonts w:ascii="ArialMT" w:hAnsi="ArialMT" w:cs="ArialMT"/>
                <w:sz w:val="20"/>
                <w:szCs w:val="20"/>
              </w:rPr>
            </w:pPr>
            <w:proofErr w:type="spellStart"/>
            <w:r>
              <w:rPr>
                <w:rFonts w:ascii="ArialMT" w:hAnsi="ArialMT" w:cs="ArialMT"/>
                <w:sz w:val="20"/>
                <w:szCs w:val="20"/>
              </w:rPr>
              <w:t>Entwicklung</w:t>
            </w:r>
            <w:proofErr w:type="spellEnd"/>
            <w:r>
              <w:rPr>
                <w:rFonts w:ascii="ArialMT" w:hAnsi="ArialMT" w:cs="ArialMT"/>
                <w:sz w:val="20"/>
                <w:szCs w:val="20"/>
              </w:rPr>
              <w:t xml:space="preserve"> von </w:t>
            </w:r>
            <w:proofErr w:type="spellStart"/>
            <w:r>
              <w:rPr>
                <w:rFonts w:ascii="ArialMT" w:hAnsi="ArialMT" w:cs="ArialMT"/>
                <w:sz w:val="20"/>
                <w:szCs w:val="20"/>
              </w:rPr>
              <w:t>Katalysatoren</w:t>
            </w:r>
            <w:proofErr w:type="spellEnd"/>
            <w:r>
              <w:rPr>
                <w:rFonts w:ascii="ArialMT" w:hAnsi="ArialMT" w:cs="ArialMT"/>
                <w:sz w:val="20"/>
                <w:szCs w:val="20"/>
              </w:rPr>
              <w:t xml:space="preserve"> </w:t>
            </w:r>
            <w:proofErr w:type="spellStart"/>
            <w:r>
              <w:rPr>
                <w:rFonts w:ascii="ArialMT" w:hAnsi="ArialMT" w:cs="ArialMT"/>
                <w:sz w:val="20"/>
                <w:szCs w:val="20"/>
              </w:rPr>
              <w:t>zur</w:t>
            </w:r>
            <w:proofErr w:type="spellEnd"/>
            <w:r>
              <w:rPr>
                <w:rFonts w:ascii="ArialMT" w:hAnsi="ArialMT" w:cs="ArialMT"/>
                <w:sz w:val="20"/>
                <w:szCs w:val="20"/>
              </w:rPr>
              <w:t xml:space="preserve"> </w:t>
            </w:r>
            <w:proofErr w:type="spellStart"/>
            <w:r>
              <w:rPr>
                <w:rFonts w:ascii="ArialMT" w:hAnsi="ArialMT" w:cs="ArialMT"/>
                <w:sz w:val="20"/>
                <w:szCs w:val="20"/>
              </w:rPr>
              <w:t>simultanen</w:t>
            </w:r>
            <w:proofErr w:type="spellEnd"/>
            <w:r>
              <w:rPr>
                <w:rFonts w:ascii="ArialMT" w:hAnsi="ArialMT" w:cs="ArialMT"/>
                <w:sz w:val="20"/>
                <w:szCs w:val="20"/>
              </w:rPr>
              <w:t xml:space="preserve"> </w:t>
            </w:r>
            <w:proofErr w:type="spellStart"/>
            <w:r>
              <w:rPr>
                <w:rFonts w:ascii="ArialMT" w:hAnsi="ArialMT" w:cs="ArialMT"/>
                <w:sz w:val="20"/>
                <w:szCs w:val="20"/>
              </w:rPr>
              <w:t>Entfernung</w:t>
            </w:r>
            <w:proofErr w:type="spellEnd"/>
            <w:r>
              <w:rPr>
                <w:rFonts w:ascii="ArialMT" w:hAnsi="ArialMT" w:cs="ArialMT"/>
                <w:sz w:val="20"/>
                <w:szCs w:val="20"/>
              </w:rPr>
              <w:t xml:space="preserve"> von </w:t>
            </w:r>
            <w:proofErr w:type="spellStart"/>
            <w:r>
              <w:rPr>
                <w:rFonts w:ascii="ArialMT" w:hAnsi="ArialMT" w:cs="ArialMT"/>
                <w:sz w:val="20"/>
                <w:szCs w:val="20"/>
              </w:rPr>
              <w:t>Stickdtoffoxiden</w:t>
            </w:r>
            <w:proofErr w:type="spellEnd"/>
            <w:r>
              <w:rPr>
                <w:rFonts w:ascii="ArialMT" w:hAnsi="ArialMT" w:cs="ArialMT"/>
                <w:sz w:val="20"/>
                <w:szCs w:val="20"/>
              </w:rPr>
              <w:t xml:space="preserve"> und Russ </w:t>
            </w:r>
            <w:proofErr w:type="spellStart"/>
            <w:r>
              <w:rPr>
                <w:rFonts w:ascii="ArialMT" w:hAnsi="ArialMT" w:cs="ArialMT"/>
                <w:sz w:val="20"/>
                <w:szCs w:val="20"/>
              </w:rPr>
              <w:t>aus</w:t>
            </w:r>
            <w:proofErr w:type="spellEnd"/>
            <w:r>
              <w:rPr>
                <w:rFonts w:ascii="ArialMT" w:hAnsi="ArialMT" w:cs="ArialMT"/>
                <w:sz w:val="20"/>
                <w:szCs w:val="20"/>
              </w:rPr>
              <w:t xml:space="preserve"> </w:t>
            </w:r>
            <w:proofErr w:type="spellStart"/>
            <w:r>
              <w:rPr>
                <w:rFonts w:ascii="ArialMT" w:hAnsi="ArialMT" w:cs="ArialMT"/>
                <w:sz w:val="20"/>
                <w:szCs w:val="20"/>
              </w:rPr>
              <w:t>dem</w:t>
            </w:r>
            <w:proofErr w:type="spellEnd"/>
            <w:r>
              <w:rPr>
                <w:rFonts w:ascii="ArialMT" w:hAnsi="ArialMT" w:cs="ArialMT"/>
                <w:sz w:val="20"/>
                <w:szCs w:val="20"/>
              </w:rPr>
              <w:t xml:space="preserve"> </w:t>
            </w:r>
            <w:proofErr w:type="spellStart"/>
            <w:r>
              <w:rPr>
                <w:rFonts w:ascii="ArialMT" w:hAnsi="ArialMT" w:cs="ArialMT"/>
                <w:sz w:val="20"/>
                <w:szCs w:val="20"/>
              </w:rPr>
              <w:t>Abgas</w:t>
            </w:r>
            <w:proofErr w:type="spellEnd"/>
            <w:r>
              <w:rPr>
                <w:rFonts w:ascii="ArialMT" w:hAnsi="ArialMT" w:cs="ArialMT"/>
                <w:sz w:val="20"/>
                <w:szCs w:val="20"/>
              </w:rPr>
              <w:t xml:space="preserve"> von </w:t>
            </w:r>
            <w:proofErr w:type="spellStart"/>
            <w:r>
              <w:rPr>
                <w:rFonts w:ascii="ArialMT" w:hAnsi="ArialMT" w:cs="ArialMT"/>
                <w:sz w:val="20"/>
                <w:szCs w:val="20"/>
              </w:rPr>
              <w:t>Kraftfahrzeug-Dieselmotoren</w:t>
            </w:r>
            <w:proofErr w:type="spellEnd"/>
            <w:r>
              <w:rPr>
                <w:rFonts w:ascii="ArialMT" w:hAnsi="ArialMT" w:cs="ArialMT"/>
                <w:sz w:val="20"/>
                <w:szCs w:val="20"/>
              </w:rPr>
              <w:t xml:space="preserve">; W. </w:t>
            </w:r>
            <w:proofErr w:type="spellStart"/>
            <w:r>
              <w:rPr>
                <w:rFonts w:ascii="ArialMT" w:hAnsi="ArialMT" w:cs="ArialMT"/>
                <w:sz w:val="20"/>
                <w:szCs w:val="20"/>
              </w:rPr>
              <w:t>Weisweiler</w:t>
            </w:r>
            <w:proofErr w:type="spellEnd"/>
            <w:r>
              <w:rPr>
                <w:rFonts w:ascii="ArialMT" w:hAnsi="ArialMT" w:cs="ArialMT"/>
                <w:sz w:val="20"/>
                <w:szCs w:val="20"/>
              </w:rPr>
              <w:t xml:space="preserve">, </w:t>
            </w:r>
            <w:r>
              <w:rPr>
                <w:rFonts w:ascii="Arial-BoldMT" w:hAnsi="Arial-BoldMT" w:cs="Arial-BoldMT"/>
                <w:b/>
                <w:bCs/>
                <w:sz w:val="20"/>
                <w:szCs w:val="20"/>
              </w:rPr>
              <w:t xml:space="preserve">K. </w:t>
            </w:r>
            <w:proofErr w:type="spellStart"/>
            <w:r>
              <w:rPr>
                <w:rFonts w:ascii="Arial-BoldMT" w:hAnsi="Arial-BoldMT" w:cs="Arial-BoldMT"/>
                <w:b/>
                <w:bCs/>
                <w:sz w:val="20"/>
                <w:szCs w:val="20"/>
              </w:rPr>
              <w:t>Hizbullah</w:t>
            </w:r>
            <w:proofErr w:type="spellEnd"/>
            <w:r>
              <w:rPr>
                <w:rFonts w:ascii="ArialMT" w:hAnsi="ArialMT" w:cs="ArialMT"/>
                <w:sz w:val="20"/>
                <w:szCs w:val="20"/>
              </w:rPr>
              <w:t xml:space="preserve">, S. </w:t>
            </w:r>
            <w:proofErr w:type="spellStart"/>
            <w:r>
              <w:rPr>
                <w:rFonts w:ascii="ArialMT" w:hAnsi="ArialMT" w:cs="ArialMT"/>
                <w:sz w:val="20"/>
                <w:szCs w:val="20"/>
              </w:rPr>
              <w:t>Kureti</w:t>
            </w:r>
            <w:proofErr w:type="spellEnd"/>
            <w:r>
              <w:rPr>
                <w:rFonts w:ascii="ArialMT" w:hAnsi="ArialMT" w:cs="ArialMT"/>
                <w:sz w:val="20"/>
                <w:szCs w:val="20"/>
              </w:rPr>
              <w:t xml:space="preserve">; </w:t>
            </w:r>
            <w:proofErr w:type="spellStart"/>
            <w:r>
              <w:rPr>
                <w:rFonts w:ascii="ArialMT" w:hAnsi="ArialMT" w:cs="ArialMT"/>
                <w:sz w:val="20"/>
                <w:szCs w:val="20"/>
              </w:rPr>
              <w:t>Programm</w:t>
            </w:r>
            <w:proofErr w:type="spellEnd"/>
            <w:r>
              <w:rPr>
                <w:rFonts w:ascii="ArialMT" w:hAnsi="ArialMT" w:cs="ArialMT"/>
                <w:sz w:val="20"/>
                <w:szCs w:val="20"/>
              </w:rPr>
              <w:t xml:space="preserve"> </w:t>
            </w:r>
            <w:proofErr w:type="spellStart"/>
            <w:r>
              <w:rPr>
                <w:rFonts w:ascii="ArialMT" w:hAnsi="ArialMT" w:cs="ArialMT"/>
                <w:sz w:val="20"/>
                <w:szCs w:val="20"/>
              </w:rPr>
              <w:t>Lebensgrundlage</w:t>
            </w:r>
            <w:proofErr w:type="spellEnd"/>
            <w:r>
              <w:rPr>
                <w:rFonts w:ascii="ArialMT" w:hAnsi="ArialMT" w:cs="ArialMT"/>
                <w:sz w:val="20"/>
                <w:szCs w:val="20"/>
              </w:rPr>
              <w:t xml:space="preserve"> </w:t>
            </w:r>
            <w:proofErr w:type="spellStart"/>
            <w:r>
              <w:rPr>
                <w:rFonts w:ascii="ArialMT" w:hAnsi="ArialMT" w:cs="ArialMT"/>
                <w:sz w:val="20"/>
                <w:szCs w:val="20"/>
              </w:rPr>
              <w:t>Umwelt</w:t>
            </w:r>
            <w:proofErr w:type="spellEnd"/>
            <w:r>
              <w:rPr>
                <w:rFonts w:ascii="ArialMT" w:hAnsi="ArialMT" w:cs="ArialMT"/>
                <w:sz w:val="20"/>
                <w:szCs w:val="20"/>
              </w:rPr>
              <w:t xml:space="preserve"> und </w:t>
            </w:r>
            <w:proofErr w:type="spellStart"/>
            <w:r>
              <w:rPr>
                <w:rFonts w:ascii="ArialMT" w:hAnsi="ArialMT" w:cs="ArialMT"/>
                <w:sz w:val="20"/>
                <w:szCs w:val="20"/>
              </w:rPr>
              <w:t>ihre</w:t>
            </w:r>
            <w:proofErr w:type="spellEnd"/>
            <w:r>
              <w:rPr>
                <w:rFonts w:ascii="ArialMT" w:hAnsi="ArialMT" w:cs="ArialMT"/>
                <w:sz w:val="20"/>
                <w:szCs w:val="20"/>
              </w:rPr>
              <w:t xml:space="preserve"> </w:t>
            </w:r>
            <w:proofErr w:type="spellStart"/>
            <w:r>
              <w:rPr>
                <w:rFonts w:ascii="ArialMT" w:hAnsi="ArialMT" w:cs="ArialMT"/>
                <w:sz w:val="20"/>
                <w:szCs w:val="20"/>
              </w:rPr>
              <w:t>Sicherung</w:t>
            </w:r>
            <w:proofErr w:type="spellEnd"/>
            <w:r>
              <w:rPr>
                <w:rFonts w:ascii="ArialMT" w:hAnsi="ArialMT" w:cs="ArialMT"/>
                <w:sz w:val="20"/>
                <w:szCs w:val="20"/>
              </w:rPr>
              <w:t xml:space="preserve"> (BWPLUS), </w:t>
            </w:r>
            <w:proofErr w:type="spellStart"/>
            <w:r>
              <w:rPr>
                <w:rFonts w:ascii="ArialMT" w:hAnsi="ArialMT" w:cs="ArialMT"/>
                <w:sz w:val="20"/>
                <w:szCs w:val="20"/>
              </w:rPr>
              <w:t>Statusseminars</w:t>
            </w:r>
            <w:proofErr w:type="spellEnd"/>
            <w:r>
              <w:rPr>
                <w:rFonts w:ascii="ArialMT" w:hAnsi="ArialMT" w:cs="ArialMT"/>
                <w:sz w:val="20"/>
                <w:szCs w:val="20"/>
              </w:rPr>
              <w:t xml:space="preserve"> des BWPLUS </w:t>
            </w:r>
            <w:proofErr w:type="spellStart"/>
            <w:r>
              <w:rPr>
                <w:rFonts w:ascii="ArialMT" w:hAnsi="ArialMT" w:cs="ArialMT"/>
                <w:sz w:val="20"/>
                <w:szCs w:val="20"/>
              </w:rPr>
              <w:t>Februar</w:t>
            </w:r>
            <w:proofErr w:type="spellEnd"/>
            <w:r>
              <w:rPr>
                <w:rFonts w:ascii="ArialMT" w:hAnsi="ArialMT" w:cs="ArialMT"/>
                <w:sz w:val="20"/>
                <w:szCs w:val="20"/>
              </w:rPr>
              <w:t xml:space="preserve"> 2002, </w:t>
            </w:r>
            <w:proofErr w:type="spellStart"/>
            <w:r>
              <w:rPr>
                <w:rFonts w:ascii="ArialMT" w:hAnsi="ArialMT" w:cs="ArialMT"/>
                <w:sz w:val="20"/>
                <w:szCs w:val="20"/>
              </w:rPr>
              <w:t>Forschungzentrum</w:t>
            </w:r>
            <w:proofErr w:type="spellEnd"/>
            <w:r>
              <w:rPr>
                <w:rFonts w:ascii="ArialMT" w:hAnsi="ArialMT" w:cs="ArialMT"/>
                <w:sz w:val="20"/>
                <w:szCs w:val="20"/>
              </w:rPr>
              <w:t xml:space="preserve"> Karlsruhe: </w:t>
            </w:r>
            <w:proofErr w:type="spellStart"/>
            <w:r>
              <w:rPr>
                <w:rFonts w:ascii="ArialMT" w:hAnsi="ArialMT" w:cs="ArialMT"/>
                <w:sz w:val="20"/>
                <w:szCs w:val="20"/>
              </w:rPr>
              <w:t>Förderkennzeichen</w:t>
            </w:r>
            <w:proofErr w:type="spellEnd"/>
            <w:r>
              <w:rPr>
                <w:rFonts w:ascii="ArialMT" w:hAnsi="ArialMT" w:cs="ArialMT"/>
                <w:sz w:val="20"/>
                <w:szCs w:val="20"/>
              </w:rPr>
              <w:t xml:space="preserve">: BWD 20001, Die </w:t>
            </w:r>
            <w:proofErr w:type="spellStart"/>
            <w:r>
              <w:rPr>
                <w:rFonts w:ascii="ArialMT" w:hAnsi="ArialMT" w:cs="ArialMT"/>
                <w:sz w:val="20"/>
                <w:szCs w:val="20"/>
              </w:rPr>
              <w:t>Arbeiten</w:t>
            </w:r>
            <w:proofErr w:type="spellEnd"/>
            <w:r>
              <w:rPr>
                <w:rFonts w:ascii="ArialMT" w:hAnsi="ArialMT" w:cs="ArialMT"/>
                <w:sz w:val="20"/>
                <w:szCs w:val="20"/>
              </w:rPr>
              <w:t xml:space="preserve"> des </w:t>
            </w:r>
            <w:proofErr w:type="spellStart"/>
            <w:r>
              <w:rPr>
                <w:rFonts w:ascii="ArialMT" w:hAnsi="ArialMT" w:cs="ArialMT"/>
                <w:sz w:val="20"/>
                <w:szCs w:val="20"/>
              </w:rPr>
              <w:t>Programms</w:t>
            </w:r>
            <w:proofErr w:type="spellEnd"/>
            <w:r>
              <w:rPr>
                <w:rFonts w:ascii="ArialMT" w:hAnsi="ArialMT" w:cs="ArialMT"/>
                <w:sz w:val="20"/>
                <w:szCs w:val="20"/>
              </w:rPr>
              <w:t xml:space="preserve"> </w:t>
            </w:r>
            <w:proofErr w:type="spellStart"/>
            <w:r>
              <w:rPr>
                <w:rFonts w:ascii="ArialMT" w:hAnsi="ArialMT" w:cs="ArialMT"/>
                <w:sz w:val="20"/>
                <w:szCs w:val="20"/>
              </w:rPr>
              <w:t>Lebensgrundlage</w:t>
            </w:r>
            <w:proofErr w:type="spellEnd"/>
            <w:r>
              <w:rPr>
                <w:rFonts w:ascii="ArialMT" w:hAnsi="ArialMT" w:cs="ArialMT"/>
                <w:sz w:val="20"/>
                <w:szCs w:val="20"/>
              </w:rPr>
              <w:t xml:space="preserve"> </w:t>
            </w:r>
            <w:proofErr w:type="spellStart"/>
            <w:r>
              <w:rPr>
                <w:rFonts w:ascii="ArialMT" w:hAnsi="ArialMT" w:cs="ArialMT"/>
                <w:sz w:val="20"/>
                <w:szCs w:val="20"/>
              </w:rPr>
              <w:t>Umwelt</w:t>
            </w:r>
            <w:proofErr w:type="spellEnd"/>
            <w:r>
              <w:rPr>
                <w:rFonts w:ascii="ArialMT" w:hAnsi="ArialMT" w:cs="ArialMT"/>
                <w:sz w:val="20"/>
                <w:szCs w:val="20"/>
              </w:rPr>
              <w:t xml:space="preserve"> und </w:t>
            </w:r>
            <w:proofErr w:type="spellStart"/>
            <w:r>
              <w:rPr>
                <w:rFonts w:ascii="ArialMT" w:hAnsi="ArialMT" w:cs="ArialMT"/>
                <w:sz w:val="20"/>
                <w:szCs w:val="20"/>
              </w:rPr>
              <w:t>ihre</w:t>
            </w:r>
            <w:proofErr w:type="spellEnd"/>
            <w:r>
              <w:rPr>
                <w:rFonts w:ascii="ArialMT" w:hAnsi="ArialMT" w:cs="ArialMT"/>
                <w:sz w:val="20"/>
                <w:szCs w:val="20"/>
              </w:rPr>
              <w:t xml:space="preserve"> </w:t>
            </w:r>
            <w:proofErr w:type="spellStart"/>
            <w:r>
              <w:rPr>
                <w:rFonts w:ascii="ArialMT" w:hAnsi="ArialMT" w:cs="ArialMT"/>
                <w:sz w:val="20"/>
                <w:szCs w:val="20"/>
              </w:rPr>
              <w:t>Sicherung</w:t>
            </w:r>
            <w:proofErr w:type="spellEnd"/>
            <w:r>
              <w:rPr>
                <w:rFonts w:ascii="ArialMT" w:hAnsi="ArialMT" w:cs="ArialMT"/>
                <w:sz w:val="20"/>
                <w:szCs w:val="20"/>
              </w:rPr>
              <w:t xml:space="preserve"> </w:t>
            </w:r>
            <w:proofErr w:type="spellStart"/>
            <w:r>
              <w:rPr>
                <w:rFonts w:ascii="ArialMT" w:hAnsi="ArialMT" w:cs="ArialMT"/>
                <w:sz w:val="20"/>
                <w:szCs w:val="20"/>
              </w:rPr>
              <w:t>werden</w:t>
            </w:r>
            <w:proofErr w:type="spellEnd"/>
            <w:r>
              <w:rPr>
                <w:rFonts w:ascii="ArialMT" w:hAnsi="ArialMT" w:cs="ArialMT"/>
                <w:sz w:val="20"/>
                <w:szCs w:val="20"/>
              </w:rPr>
              <w:t xml:space="preserve"> </w:t>
            </w:r>
            <w:proofErr w:type="spellStart"/>
            <w:r>
              <w:rPr>
                <w:rFonts w:ascii="ArialMT" w:hAnsi="ArialMT" w:cs="ArialMT"/>
                <w:sz w:val="20"/>
                <w:szCs w:val="20"/>
              </w:rPr>
              <w:t>mit</w:t>
            </w:r>
            <w:proofErr w:type="spellEnd"/>
            <w:r>
              <w:rPr>
                <w:rFonts w:ascii="ArialMT" w:hAnsi="ArialMT" w:cs="ArialMT"/>
                <w:sz w:val="20"/>
                <w:szCs w:val="20"/>
              </w:rPr>
              <w:t xml:space="preserve"> </w:t>
            </w:r>
            <w:proofErr w:type="spellStart"/>
            <w:r>
              <w:rPr>
                <w:rFonts w:ascii="ArialMT" w:hAnsi="ArialMT" w:cs="ArialMT"/>
                <w:sz w:val="20"/>
                <w:szCs w:val="20"/>
              </w:rPr>
              <w:t>Mitteln</w:t>
            </w:r>
            <w:proofErr w:type="spellEnd"/>
            <w:r>
              <w:rPr>
                <w:rFonts w:ascii="ArialMT" w:hAnsi="ArialMT" w:cs="ArialMT"/>
                <w:sz w:val="20"/>
                <w:szCs w:val="20"/>
              </w:rPr>
              <w:t xml:space="preserve"> des </w:t>
            </w:r>
            <w:proofErr w:type="spellStart"/>
            <w:r>
              <w:rPr>
                <w:rFonts w:ascii="ArialMT" w:hAnsi="ArialMT" w:cs="ArialMT"/>
                <w:sz w:val="20"/>
                <w:szCs w:val="20"/>
              </w:rPr>
              <w:t>Landes</w:t>
            </w:r>
            <w:proofErr w:type="spellEnd"/>
            <w:r>
              <w:rPr>
                <w:rFonts w:ascii="ArialMT" w:hAnsi="ArialMT" w:cs="ArialMT"/>
                <w:sz w:val="20"/>
                <w:szCs w:val="20"/>
              </w:rPr>
              <w:t xml:space="preserve"> Baden-Württemberg </w:t>
            </w:r>
            <w:proofErr w:type="spellStart"/>
            <w:r>
              <w:rPr>
                <w:rFonts w:ascii="ArialMT" w:hAnsi="ArialMT" w:cs="ArialMT"/>
                <w:sz w:val="20"/>
                <w:szCs w:val="20"/>
              </w:rPr>
              <w:t>gefördert</w:t>
            </w:r>
            <w:proofErr w:type="spellEnd"/>
            <w:r>
              <w:rPr>
                <w:rFonts w:ascii="ArialMT" w:hAnsi="ArialMT" w:cs="ArialMT"/>
                <w:sz w:val="20"/>
                <w:szCs w:val="20"/>
              </w:rPr>
              <w:t>.</w:t>
            </w:r>
          </w:p>
          <w:p w:rsidR="003E7F5D" w:rsidRDefault="003E7F5D" w:rsidP="00A83DF8">
            <w:pPr>
              <w:pStyle w:val="ListParagraph"/>
              <w:numPr>
                <w:ilvl w:val="0"/>
                <w:numId w:val="8"/>
              </w:numPr>
              <w:autoSpaceDE w:val="0"/>
              <w:autoSpaceDN w:val="0"/>
              <w:adjustRightInd w:val="0"/>
              <w:jc w:val="both"/>
              <w:rPr>
                <w:rFonts w:ascii="ArialMT" w:hAnsi="ArialMT" w:cs="ArialMT"/>
                <w:sz w:val="20"/>
                <w:szCs w:val="20"/>
              </w:rPr>
            </w:pPr>
            <w:r>
              <w:rPr>
                <w:rFonts w:ascii="ArialMT" w:hAnsi="ArialMT" w:cs="ArialMT"/>
                <w:sz w:val="20"/>
                <w:szCs w:val="20"/>
              </w:rPr>
              <w:t xml:space="preserve">Preparation and Activation of </w:t>
            </w:r>
            <w:proofErr w:type="spellStart"/>
            <w:r>
              <w:rPr>
                <w:rFonts w:ascii="ArialMT" w:hAnsi="ArialMT" w:cs="ArialMT"/>
                <w:sz w:val="20"/>
                <w:szCs w:val="20"/>
              </w:rPr>
              <w:t>Pervoskites</w:t>
            </w:r>
            <w:proofErr w:type="spellEnd"/>
            <w:r>
              <w:rPr>
                <w:rFonts w:ascii="ArialMT" w:hAnsi="ArialMT" w:cs="ArialMT"/>
                <w:sz w:val="20"/>
                <w:szCs w:val="20"/>
              </w:rPr>
              <w:t xml:space="preserve"> for the simultaneous conversion of </w:t>
            </w:r>
            <w:proofErr w:type="spellStart"/>
            <w:r>
              <w:rPr>
                <w:rFonts w:ascii="ArialMT" w:hAnsi="ArialMT" w:cs="ArialMT"/>
                <w:sz w:val="20"/>
                <w:szCs w:val="20"/>
              </w:rPr>
              <w:t>NOx</w:t>
            </w:r>
            <w:proofErr w:type="spellEnd"/>
            <w:r>
              <w:rPr>
                <w:rFonts w:ascii="ArialMT" w:hAnsi="ArialMT" w:cs="ArialMT"/>
                <w:sz w:val="20"/>
                <w:szCs w:val="20"/>
              </w:rPr>
              <w:t xml:space="preserve"> and soot from diesel engine exhaust into N2 and CO2., Funding Agency, University of Peshawar</w:t>
            </w:r>
          </w:p>
          <w:p w:rsidR="003E7F5D" w:rsidRDefault="003E7F5D" w:rsidP="00A83DF8">
            <w:pPr>
              <w:pStyle w:val="ListParagraph"/>
              <w:numPr>
                <w:ilvl w:val="0"/>
                <w:numId w:val="8"/>
              </w:numPr>
              <w:autoSpaceDE w:val="0"/>
              <w:autoSpaceDN w:val="0"/>
              <w:adjustRightInd w:val="0"/>
              <w:jc w:val="both"/>
              <w:rPr>
                <w:rFonts w:ascii="ArialMT" w:hAnsi="ArialMT" w:cs="ArialMT"/>
                <w:sz w:val="20"/>
                <w:szCs w:val="20"/>
              </w:rPr>
            </w:pPr>
            <w:proofErr w:type="spellStart"/>
            <w:r>
              <w:rPr>
                <w:rFonts w:ascii="ArialMT" w:hAnsi="ArialMT" w:cs="ArialMT"/>
                <w:sz w:val="20"/>
                <w:szCs w:val="20"/>
              </w:rPr>
              <w:t>Taxol</w:t>
            </w:r>
            <w:proofErr w:type="spellEnd"/>
            <w:r>
              <w:rPr>
                <w:rFonts w:ascii="ArialMT" w:hAnsi="ArialMT" w:cs="ArialMT"/>
                <w:sz w:val="20"/>
                <w:szCs w:val="20"/>
              </w:rPr>
              <w:t xml:space="preserve"> Analysis from </w:t>
            </w:r>
            <w:proofErr w:type="spellStart"/>
            <w:r>
              <w:rPr>
                <w:rFonts w:ascii="ArialMT" w:hAnsi="ArialMT" w:cs="ArialMT"/>
                <w:sz w:val="20"/>
                <w:szCs w:val="20"/>
              </w:rPr>
              <w:t>Taxus</w:t>
            </w:r>
            <w:proofErr w:type="spellEnd"/>
            <w:r>
              <w:rPr>
                <w:rFonts w:ascii="ArialMT" w:hAnsi="ArialMT" w:cs="ArialMT"/>
                <w:sz w:val="20"/>
                <w:szCs w:val="20"/>
              </w:rPr>
              <w:t xml:space="preserve"> </w:t>
            </w:r>
            <w:proofErr w:type="spellStart"/>
            <w:r>
              <w:rPr>
                <w:rFonts w:ascii="ArialMT" w:hAnsi="ArialMT" w:cs="ArialMT"/>
                <w:sz w:val="20"/>
                <w:szCs w:val="20"/>
              </w:rPr>
              <w:t>Wallachiana</w:t>
            </w:r>
            <w:proofErr w:type="spellEnd"/>
            <w:r>
              <w:rPr>
                <w:rFonts w:ascii="ArialMT" w:hAnsi="ArialMT" w:cs="ArialMT"/>
                <w:sz w:val="20"/>
                <w:szCs w:val="20"/>
              </w:rPr>
              <w:t xml:space="preserve"> species and it Conservation strategy. Funding Agency: HEC</w:t>
            </w:r>
          </w:p>
          <w:p w:rsidR="003E7F5D" w:rsidRDefault="003E7F5D" w:rsidP="00A83DF8">
            <w:pPr>
              <w:pStyle w:val="ListParagraph"/>
              <w:numPr>
                <w:ilvl w:val="0"/>
                <w:numId w:val="8"/>
              </w:numPr>
              <w:autoSpaceDE w:val="0"/>
              <w:autoSpaceDN w:val="0"/>
              <w:adjustRightInd w:val="0"/>
              <w:jc w:val="both"/>
              <w:rPr>
                <w:rFonts w:ascii="ArialMT" w:eastAsia="DejaVuSans" w:hAnsi="ArialMT" w:cs="ArialMT"/>
                <w:sz w:val="20"/>
                <w:szCs w:val="20"/>
              </w:rPr>
            </w:pPr>
            <w:r>
              <w:rPr>
                <w:rFonts w:ascii="ArialMT" w:eastAsia="DejaVuSans" w:hAnsi="ArialMT" w:cs="ArialMT"/>
                <w:sz w:val="20"/>
                <w:szCs w:val="20"/>
              </w:rPr>
              <w:t xml:space="preserve">Team Leader for Performing Professional Consultation services to WSSP for the conduction of </w:t>
            </w:r>
            <w:r>
              <w:rPr>
                <w:rFonts w:ascii="ArialMT" w:hAnsi="ArialMT" w:cs="ArialMT"/>
                <w:sz w:val="20"/>
                <w:szCs w:val="20"/>
              </w:rPr>
              <w:t>Environmental Impact Assessment for the Construction of Integrated Solid Waste Management facility at Peshawar, and the Conversion of Waste to Energy Project for District Peshawar. Funding Agency: WSSP</w:t>
            </w:r>
          </w:p>
          <w:p w:rsidR="003E7F5D" w:rsidRDefault="003E7F5D" w:rsidP="00A83DF8">
            <w:pPr>
              <w:pStyle w:val="ListParagraph"/>
              <w:numPr>
                <w:ilvl w:val="0"/>
                <w:numId w:val="8"/>
              </w:numPr>
              <w:autoSpaceDE w:val="0"/>
              <w:autoSpaceDN w:val="0"/>
              <w:adjustRightInd w:val="0"/>
              <w:jc w:val="both"/>
              <w:rPr>
                <w:rFonts w:ascii="ArialMT" w:eastAsia="DejaVuSans" w:hAnsi="ArialMT" w:cs="ArialMT"/>
                <w:sz w:val="20"/>
                <w:szCs w:val="20"/>
              </w:rPr>
            </w:pPr>
            <w:r>
              <w:t xml:space="preserve">Catalytic </w:t>
            </w:r>
            <w:proofErr w:type="spellStart"/>
            <w:r>
              <w:t>Pyrolysis</w:t>
            </w:r>
            <w:proofErr w:type="spellEnd"/>
            <w:r>
              <w:t xml:space="preserve"> of Plastic Waste into fuel like products., Funding Agency:  HEC</w:t>
            </w:r>
          </w:p>
        </w:tc>
      </w:tr>
      <w:tr w:rsidR="003E7F5D" w:rsidTr="00B34F39">
        <w:tc>
          <w:tcPr>
            <w:tcW w:w="450" w:type="dxa"/>
            <w:hideMark/>
          </w:tcPr>
          <w:p w:rsidR="003E7F5D" w:rsidRDefault="003E7F5D">
            <w:r>
              <w:t>10</w:t>
            </w:r>
          </w:p>
        </w:tc>
        <w:tc>
          <w:tcPr>
            <w:tcW w:w="2520" w:type="dxa"/>
            <w:hideMark/>
          </w:tcPr>
          <w:p w:rsidR="003E7F5D" w:rsidRDefault="003E7F5D">
            <w:pPr>
              <w:rPr>
                <w:rFonts w:ascii="ArialMT" w:hAnsi="ArialMT" w:cs="ArialMT"/>
                <w:b/>
                <w:color w:val="0E4195"/>
              </w:rPr>
            </w:pPr>
            <w:r>
              <w:rPr>
                <w:rFonts w:ascii="ArialMT" w:hAnsi="ArialMT" w:cs="ArialMT"/>
                <w:b/>
                <w:color w:val="0E4195"/>
              </w:rPr>
              <w:t>Memberships</w:t>
            </w:r>
          </w:p>
        </w:tc>
        <w:tc>
          <w:tcPr>
            <w:tcW w:w="7560" w:type="dxa"/>
            <w:hideMark/>
          </w:tcPr>
          <w:p w:rsidR="003E7F5D" w:rsidRDefault="003E7F5D">
            <w:p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Membership of Statutory Bodies/Committees:</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sz w:val="20"/>
                <w:szCs w:val="20"/>
              </w:rPr>
              <w:t xml:space="preserve">June 2009 - Dec. 2019, </w:t>
            </w:r>
            <w:r>
              <w:rPr>
                <w:rFonts w:ascii="Arial-BoldMT" w:hAnsi="Arial-BoldMT" w:cs="Arial-BoldMT"/>
                <w:b/>
                <w:bCs/>
                <w:sz w:val="20"/>
                <w:szCs w:val="20"/>
              </w:rPr>
              <w:t>Member Syndicate</w:t>
            </w:r>
            <w:r>
              <w:rPr>
                <w:rFonts w:ascii="ArialMT" w:hAnsi="ArialMT" w:cs="ArialMT"/>
                <w:sz w:val="20"/>
                <w:szCs w:val="20"/>
              </w:rPr>
              <w:t>, University of 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sz w:val="20"/>
                <w:szCs w:val="20"/>
              </w:rPr>
              <w:t xml:space="preserve">June 2009 till 2016, </w:t>
            </w:r>
            <w:r>
              <w:rPr>
                <w:rFonts w:ascii="Arial-BoldMT" w:hAnsi="Arial-BoldMT" w:cs="Arial-BoldMT"/>
                <w:b/>
                <w:bCs/>
                <w:sz w:val="20"/>
                <w:szCs w:val="20"/>
              </w:rPr>
              <w:t>Member Senate</w:t>
            </w:r>
            <w:r>
              <w:rPr>
                <w:rFonts w:ascii="ArialMT" w:hAnsi="ArialMT" w:cs="ArialMT"/>
                <w:sz w:val="20"/>
                <w:szCs w:val="20"/>
              </w:rPr>
              <w:t>, University of 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sz w:val="20"/>
                <w:szCs w:val="20"/>
              </w:rPr>
              <w:t xml:space="preserve">June 2020 till date, </w:t>
            </w:r>
            <w:r>
              <w:rPr>
                <w:rFonts w:ascii="Arial-BoldMT" w:hAnsi="Arial-BoldMT" w:cs="Arial-BoldMT"/>
                <w:b/>
                <w:bCs/>
                <w:sz w:val="20"/>
                <w:szCs w:val="20"/>
              </w:rPr>
              <w:t>Member Senate</w:t>
            </w:r>
            <w:r>
              <w:rPr>
                <w:rFonts w:ascii="ArialMT" w:hAnsi="ArialMT" w:cs="ArialMT"/>
                <w:sz w:val="20"/>
                <w:szCs w:val="20"/>
              </w:rPr>
              <w:t xml:space="preserve">, FATA University, FR </w:t>
            </w:r>
            <w:proofErr w:type="spellStart"/>
            <w:r>
              <w:rPr>
                <w:rFonts w:ascii="ArialMT" w:hAnsi="ArialMT" w:cs="ArialMT"/>
                <w:sz w:val="20"/>
                <w:szCs w:val="20"/>
              </w:rPr>
              <w:t>Kohat</w:t>
            </w:r>
            <w:proofErr w:type="spellEnd"/>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sz w:val="20"/>
                <w:szCs w:val="20"/>
              </w:rPr>
              <w:t xml:space="preserve">July 2014 till July 2017, </w:t>
            </w:r>
            <w:r>
              <w:rPr>
                <w:rFonts w:ascii="Arial-BoldMT" w:hAnsi="Arial-BoldMT" w:cs="Arial-BoldMT"/>
                <w:b/>
                <w:bCs/>
                <w:sz w:val="20"/>
                <w:szCs w:val="20"/>
              </w:rPr>
              <w:t>Member Senate</w:t>
            </w:r>
            <w:r>
              <w:rPr>
                <w:rFonts w:ascii="ArialMT" w:hAnsi="ArialMT" w:cs="ArialMT"/>
                <w:sz w:val="20"/>
                <w:szCs w:val="20"/>
              </w:rPr>
              <w:t xml:space="preserve">, </w:t>
            </w:r>
            <w:proofErr w:type="spellStart"/>
            <w:r>
              <w:rPr>
                <w:rFonts w:ascii="ArialMT" w:hAnsi="ArialMT" w:cs="ArialMT"/>
                <w:sz w:val="20"/>
                <w:szCs w:val="20"/>
              </w:rPr>
              <w:t>Bacha</w:t>
            </w:r>
            <w:proofErr w:type="spellEnd"/>
            <w:r>
              <w:rPr>
                <w:rFonts w:ascii="ArialMT" w:hAnsi="ArialMT" w:cs="ArialMT"/>
                <w:sz w:val="20"/>
                <w:szCs w:val="20"/>
              </w:rPr>
              <w:t xml:space="preserve"> Khan University, </w:t>
            </w:r>
            <w:proofErr w:type="spellStart"/>
            <w:r>
              <w:rPr>
                <w:rFonts w:ascii="ArialMT" w:hAnsi="ArialMT" w:cs="ArialMT"/>
                <w:sz w:val="20"/>
                <w:szCs w:val="20"/>
              </w:rPr>
              <w:t>Charsadda</w:t>
            </w:r>
            <w:proofErr w:type="spellEnd"/>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sz w:val="20"/>
                <w:szCs w:val="20"/>
              </w:rPr>
              <w:t>October 2009 till date</w:t>
            </w:r>
            <w:r>
              <w:rPr>
                <w:rFonts w:ascii="Arial-BoldMT" w:hAnsi="Arial-BoldMT" w:cs="Arial-BoldMT"/>
                <w:b/>
                <w:bCs/>
                <w:sz w:val="20"/>
                <w:szCs w:val="20"/>
              </w:rPr>
              <w:t>, Member Academic Council</w:t>
            </w:r>
            <w:r>
              <w:rPr>
                <w:rFonts w:ascii="ArialMT" w:hAnsi="ArialMT" w:cs="ArialMT"/>
                <w:sz w:val="20"/>
                <w:szCs w:val="20"/>
              </w:rPr>
              <w:t>, University of 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Member Selection Committee </w:t>
            </w:r>
            <w:r>
              <w:rPr>
                <w:rFonts w:ascii="ArialMT" w:hAnsi="ArialMT" w:cs="ArialMT"/>
                <w:sz w:val="20"/>
                <w:szCs w:val="20"/>
              </w:rPr>
              <w:t>(2006-2016), (BPS 1-16), University of</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sz w:val="20"/>
                <w:szCs w:val="20"/>
              </w:rPr>
              <w:t>Peshawar</w:t>
            </w:r>
          </w:p>
          <w:p w:rsidR="003E7F5D" w:rsidRDefault="003E7F5D" w:rsidP="00A83DF8">
            <w:pPr>
              <w:pStyle w:val="ListParagraph"/>
              <w:numPr>
                <w:ilvl w:val="0"/>
                <w:numId w:val="9"/>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Member Finance and Planning Committee</w:t>
            </w:r>
            <w:r>
              <w:rPr>
                <w:rFonts w:ascii="ArialMT" w:hAnsi="ArialMT" w:cs="ArialMT"/>
                <w:sz w:val="20"/>
                <w:szCs w:val="20"/>
              </w:rPr>
              <w:t xml:space="preserve">, University of Peshawar </w:t>
            </w:r>
            <w:r>
              <w:rPr>
                <w:rFonts w:ascii="Arial-BoldMT" w:hAnsi="Arial-BoldMT" w:cs="Arial-BoldMT"/>
                <w:b/>
                <w:bCs/>
                <w:sz w:val="20"/>
                <w:szCs w:val="20"/>
              </w:rPr>
              <w:t>(2011 – 2019)</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Examination Discipline Committee</w:t>
            </w:r>
            <w:r>
              <w:rPr>
                <w:rFonts w:ascii="ArialMT" w:hAnsi="ArialMT" w:cs="ArialMT"/>
                <w:sz w:val="20"/>
                <w:szCs w:val="20"/>
              </w:rPr>
              <w:t>, University of 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Member/Secretary, Advanced Studies and Research Board</w:t>
            </w:r>
            <w:r>
              <w:rPr>
                <w:rFonts w:ascii="ArialMT" w:hAnsi="ArialMT" w:cs="ArialMT"/>
                <w:sz w:val="20"/>
                <w:szCs w:val="20"/>
              </w:rPr>
              <w:t xml:space="preserve">, University of Peshawar </w:t>
            </w:r>
            <w:r>
              <w:rPr>
                <w:rFonts w:ascii="Arial-BoldMT" w:hAnsi="Arial-BoldMT" w:cs="Arial-BoldMT"/>
                <w:b/>
                <w:bCs/>
                <w:sz w:val="20"/>
                <w:szCs w:val="20"/>
              </w:rPr>
              <w:t>(April 15, 2011-March 1, 2017)</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Advanced Studies and Research Board</w:t>
            </w:r>
            <w:r>
              <w:rPr>
                <w:rFonts w:ascii="ArialMT" w:hAnsi="ArialMT" w:cs="ArialMT"/>
                <w:sz w:val="20"/>
                <w:szCs w:val="20"/>
              </w:rPr>
              <w:t>, University of Swat</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Member Statute Framing Committee </w:t>
            </w:r>
            <w:r>
              <w:rPr>
                <w:rFonts w:ascii="ArialMT" w:hAnsi="ArialMT" w:cs="ArialMT"/>
                <w:sz w:val="20"/>
                <w:szCs w:val="20"/>
              </w:rPr>
              <w:t>for the University of Peshawar Act-</w:t>
            </w:r>
          </w:p>
          <w:p w:rsidR="003E7F5D" w:rsidRDefault="003E7F5D">
            <w:pPr>
              <w:pStyle w:val="ListParagraph"/>
              <w:autoSpaceDE w:val="0"/>
              <w:autoSpaceDN w:val="0"/>
              <w:adjustRightInd w:val="0"/>
              <w:jc w:val="both"/>
              <w:rPr>
                <w:rFonts w:ascii="ArialMT" w:hAnsi="ArialMT" w:cs="ArialMT"/>
                <w:sz w:val="20"/>
                <w:szCs w:val="20"/>
              </w:rPr>
            </w:pPr>
            <w:r>
              <w:rPr>
                <w:rFonts w:ascii="ArialMT" w:hAnsi="ArialMT" w:cs="ArialMT"/>
                <w:sz w:val="20"/>
                <w:szCs w:val="20"/>
              </w:rPr>
              <w:t>2011</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Governors (BOG)</w:t>
            </w:r>
            <w:r>
              <w:rPr>
                <w:rFonts w:ascii="ArialMT" w:hAnsi="ArialMT" w:cs="ArialMT"/>
                <w:sz w:val="20"/>
                <w:szCs w:val="20"/>
              </w:rPr>
              <w:t>, NCE in Physical Chemistry, University of Peshawar (</w:t>
            </w:r>
            <w:r>
              <w:rPr>
                <w:rFonts w:ascii="Arial-BoldMT" w:hAnsi="Arial-BoldMT" w:cs="Arial-BoldMT"/>
                <w:b/>
                <w:bCs/>
                <w:sz w:val="20"/>
                <w:szCs w:val="20"/>
              </w:rPr>
              <w:t>2014–2017</w:t>
            </w:r>
            <w:r>
              <w:rPr>
                <w:rFonts w:ascii="ArialMT" w:hAnsi="ArialMT" w:cs="ArialMT"/>
                <w:sz w:val="20"/>
                <w:szCs w:val="20"/>
              </w:rPr>
              <w:t>)</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Governors (BOG)</w:t>
            </w:r>
            <w:r>
              <w:rPr>
                <w:rFonts w:ascii="ArialMT" w:hAnsi="ArialMT" w:cs="ArialMT"/>
                <w:sz w:val="20"/>
                <w:szCs w:val="20"/>
              </w:rPr>
              <w:t>, Pakistan Study Center, University of Peshawar</w:t>
            </w:r>
            <w:r w:rsidR="003B391E">
              <w:rPr>
                <w:rFonts w:ascii="ArialMT" w:hAnsi="ArialMT" w:cs="ArialMT"/>
                <w:sz w:val="20"/>
                <w:szCs w:val="20"/>
              </w:rPr>
              <w:t xml:space="preserve"> (</w:t>
            </w:r>
            <w:r w:rsidR="003B391E">
              <w:rPr>
                <w:rFonts w:ascii="Arial-BoldMT" w:hAnsi="Arial-BoldMT" w:cs="Arial-BoldMT"/>
                <w:b/>
                <w:bCs/>
                <w:sz w:val="20"/>
                <w:szCs w:val="20"/>
              </w:rPr>
              <w:t>2011–2014</w:t>
            </w:r>
            <w:r w:rsidR="003B391E">
              <w:rPr>
                <w:rFonts w:ascii="ArialMT" w:hAnsi="ArialMT" w:cs="ArialMT"/>
                <w:sz w:val="20"/>
                <w:szCs w:val="20"/>
              </w:rPr>
              <w:t>)</w:t>
            </w:r>
          </w:p>
          <w:p w:rsidR="003E7F5D" w:rsidRPr="003B391E" w:rsidRDefault="003E7F5D" w:rsidP="003B391E">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Governors (BOG)</w:t>
            </w:r>
            <w:r>
              <w:rPr>
                <w:rFonts w:ascii="ArialMT" w:hAnsi="ArialMT" w:cs="ArialMT"/>
                <w:sz w:val="20"/>
                <w:szCs w:val="20"/>
              </w:rPr>
              <w:t>, BISE, Peshawar</w:t>
            </w:r>
            <w:r w:rsidR="003B391E">
              <w:rPr>
                <w:rFonts w:ascii="ArialMT" w:hAnsi="ArialMT" w:cs="ArialMT"/>
                <w:sz w:val="20"/>
                <w:szCs w:val="20"/>
              </w:rPr>
              <w:t xml:space="preserve"> (</w:t>
            </w:r>
            <w:r w:rsidR="003B391E">
              <w:rPr>
                <w:rFonts w:ascii="Arial-BoldMT" w:hAnsi="Arial-BoldMT" w:cs="Arial-BoldMT"/>
                <w:b/>
                <w:bCs/>
                <w:sz w:val="20"/>
                <w:szCs w:val="20"/>
              </w:rPr>
              <w:t>2011-2017</w:t>
            </w:r>
            <w:r w:rsidR="003B391E">
              <w:rPr>
                <w:rFonts w:ascii="ArialMT" w:hAnsi="ArialMT" w:cs="ArialMT"/>
                <w:sz w:val="20"/>
                <w:szCs w:val="20"/>
              </w:rPr>
              <w:t>)</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Governors (BOG)</w:t>
            </w:r>
            <w:r>
              <w:rPr>
                <w:rFonts w:ascii="ArialMT" w:hAnsi="ArialMT" w:cs="ArialMT"/>
                <w:sz w:val="20"/>
                <w:szCs w:val="20"/>
              </w:rPr>
              <w:t xml:space="preserve">, BISE, </w:t>
            </w:r>
            <w:proofErr w:type="spellStart"/>
            <w:r>
              <w:rPr>
                <w:rFonts w:ascii="ArialMT" w:hAnsi="ArialMT" w:cs="ArialMT"/>
                <w:sz w:val="20"/>
                <w:szCs w:val="20"/>
              </w:rPr>
              <w:t>Mardan</w:t>
            </w:r>
            <w:proofErr w:type="spellEnd"/>
            <w:r>
              <w:rPr>
                <w:rFonts w:ascii="ArialMT" w:hAnsi="ArialMT" w:cs="ArialMT"/>
                <w:sz w:val="20"/>
                <w:szCs w:val="20"/>
              </w:rPr>
              <w:t>, (</w:t>
            </w:r>
            <w:r>
              <w:rPr>
                <w:rFonts w:ascii="Arial-BoldMT" w:hAnsi="Arial-BoldMT" w:cs="Arial-BoldMT"/>
                <w:b/>
                <w:bCs/>
                <w:sz w:val="20"/>
                <w:szCs w:val="20"/>
              </w:rPr>
              <w:t>2011-2017</w:t>
            </w:r>
            <w:r>
              <w:rPr>
                <w:rFonts w:ascii="ArialMT" w:hAnsi="ArialMT" w:cs="ArialMT"/>
                <w:sz w:val="20"/>
                <w:szCs w:val="20"/>
              </w:rPr>
              <w:t>)</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Faculty</w:t>
            </w:r>
            <w:r>
              <w:rPr>
                <w:rFonts w:ascii="ArialMT" w:hAnsi="ArialMT" w:cs="ArialMT"/>
                <w:sz w:val="20"/>
                <w:szCs w:val="20"/>
              </w:rPr>
              <w:t>, life and Environmental Sciences, University of</w:t>
            </w:r>
          </w:p>
          <w:p w:rsidR="003E7F5D" w:rsidRDefault="003E7F5D">
            <w:pPr>
              <w:pStyle w:val="ListParagraph"/>
              <w:autoSpaceDE w:val="0"/>
              <w:autoSpaceDN w:val="0"/>
              <w:adjustRightInd w:val="0"/>
              <w:jc w:val="both"/>
              <w:rPr>
                <w:rFonts w:ascii="ArialMT" w:hAnsi="ArialMT" w:cs="ArialMT"/>
                <w:sz w:val="20"/>
                <w:szCs w:val="20"/>
              </w:rPr>
            </w:pPr>
            <w:r>
              <w:rPr>
                <w:rFonts w:ascii="ArialMT" w:hAnsi="ArialMT" w:cs="ArialMT"/>
                <w:sz w:val="20"/>
                <w:szCs w:val="20"/>
              </w:rPr>
              <w:t>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Studies</w:t>
            </w:r>
            <w:r>
              <w:rPr>
                <w:rFonts w:ascii="ArialMT" w:hAnsi="ArialMT" w:cs="ArialMT"/>
                <w:sz w:val="20"/>
                <w:szCs w:val="20"/>
              </w:rPr>
              <w:t>, Department of Environmental Sciences, University of 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Studies</w:t>
            </w:r>
            <w:r>
              <w:rPr>
                <w:rFonts w:ascii="ArialMT" w:hAnsi="ArialMT" w:cs="ArialMT"/>
                <w:sz w:val="20"/>
                <w:szCs w:val="20"/>
              </w:rPr>
              <w:t xml:space="preserve">, Department of Environmental Sciences, University of </w:t>
            </w:r>
            <w:proofErr w:type="spellStart"/>
            <w:r>
              <w:rPr>
                <w:rFonts w:ascii="ArialMT" w:hAnsi="ArialMT" w:cs="ArialMT"/>
                <w:sz w:val="20"/>
                <w:szCs w:val="20"/>
              </w:rPr>
              <w:t>Haripur</w:t>
            </w:r>
            <w:proofErr w:type="spellEnd"/>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Faculty of Sciences</w:t>
            </w:r>
            <w:r>
              <w:rPr>
                <w:rFonts w:ascii="ArialMT" w:hAnsi="ArialMT" w:cs="ArialMT"/>
                <w:sz w:val="20"/>
                <w:szCs w:val="20"/>
              </w:rPr>
              <w:t xml:space="preserve">, </w:t>
            </w:r>
            <w:proofErr w:type="spellStart"/>
            <w:r>
              <w:rPr>
                <w:rFonts w:ascii="ArialMT" w:hAnsi="ArialMT" w:cs="ArialMT"/>
                <w:sz w:val="20"/>
                <w:szCs w:val="20"/>
              </w:rPr>
              <w:t>Islamia</w:t>
            </w:r>
            <w:proofErr w:type="spellEnd"/>
            <w:r>
              <w:rPr>
                <w:rFonts w:ascii="ArialMT" w:hAnsi="ArialMT" w:cs="ArialMT"/>
                <w:sz w:val="20"/>
                <w:szCs w:val="20"/>
              </w:rPr>
              <w:t xml:space="preserve"> College University, </w:t>
            </w:r>
            <w:r>
              <w:rPr>
                <w:rFonts w:ascii="ArialMT" w:hAnsi="ArialMT" w:cs="ArialMT"/>
                <w:sz w:val="20"/>
                <w:szCs w:val="20"/>
              </w:rPr>
              <w:lastRenderedPageBreak/>
              <w:t>Peshawar</w:t>
            </w:r>
          </w:p>
          <w:p w:rsidR="003E7F5D" w:rsidRDefault="003E7F5D" w:rsidP="00A83DF8">
            <w:pPr>
              <w:pStyle w:val="ListParagraph"/>
              <w:numPr>
                <w:ilvl w:val="0"/>
                <w:numId w:val="9"/>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Member Departmental Tenure Track Review Committee (DTRC),</w:t>
            </w:r>
          </w:p>
          <w:p w:rsidR="003E7F5D" w:rsidRDefault="003E7F5D">
            <w:pPr>
              <w:pStyle w:val="ListParagraph"/>
              <w:autoSpaceDE w:val="0"/>
              <w:autoSpaceDN w:val="0"/>
              <w:adjustRightInd w:val="0"/>
              <w:jc w:val="both"/>
              <w:rPr>
                <w:rFonts w:ascii="ArialMT" w:hAnsi="ArialMT" w:cs="ArialMT"/>
                <w:sz w:val="20"/>
                <w:szCs w:val="20"/>
              </w:rPr>
            </w:pPr>
            <w:r>
              <w:rPr>
                <w:rFonts w:ascii="ArialMT" w:hAnsi="ArialMT" w:cs="ArialMT"/>
                <w:sz w:val="20"/>
                <w:szCs w:val="20"/>
              </w:rPr>
              <w:t xml:space="preserve">Department of Environmental Sciences, University of </w:t>
            </w:r>
            <w:proofErr w:type="spellStart"/>
            <w:r>
              <w:rPr>
                <w:rFonts w:ascii="ArialMT" w:hAnsi="ArialMT" w:cs="ArialMT"/>
                <w:sz w:val="20"/>
                <w:szCs w:val="20"/>
              </w:rPr>
              <w:t>Haripur</w:t>
            </w:r>
            <w:proofErr w:type="spellEnd"/>
            <w:r>
              <w:rPr>
                <w:rFonts w:ascii="ArialMT" w:hAnsi="ArialMT" w:cs="ArialMT"/>
                <w:sz w:val="20"/>
                <w:szCs w:val="20"/>
              </w:rPr>
              <w:t xml:space="preserve">, </w:t>
            </w:r>
            <w:proofErr w:type="spellStart"/>
            <w:r>
              <w:rPr>
                <w:rFonts w:ascii="ArialMT" w:hAnsi="ArialMT" w:cs="ArialMT"/>
                <w:sz w:val="20"/>
                <w:szCs w:val="20"/>
              </w:rPr>
              <w:t>Haripur</w:t>
            </w:r>
            <w:proofErr w:type="spellEnd"/>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Member DTRC, </w:t>
            </w:r>
            <w:r>
              <w:rPr>
                <w:rFonts w:ascii="ArialMT" w:hAnsi="ArialMT" w:cs="ArialMT"/>
                <w:sz w:val="20"/>
                <w:szCs w:val="20"/>
              </w:rPr>
              <w:t xml:space="preserve">Department of Chemistry, </w:t>
            </w:r>
            <w:proofErr w:type="spellStart"/>
            <w:r>
              <w:rPr>
                <w:rFonts w:ascii="ArialMT" w:hAnsi="ArialMT" w:cs="ArialMT"/>
                <w:sz w:val="20"/>
                <w:szCs w:val="20"/>
              </w:rPr>
              <w:t>Kohat</w:t>
            </w:r>
            <w:proofErr w:type="spellEnd"/>
            <w:r>
              <w:rPr>
                <w:rFonts w:ascii="ArialMT" w:hAnsi="ArialMT" w:cs="ArialMT"/>
                <w:sz w:val="20"/>
                <w:szCs w:val="20"/>
              </w:rPr>
              <w:t xml:space="preserve"> University of Science &amp;</w:t>
            </w:r>
          </w:p>
          <w:p w:rsidR="003E7F5D" w:rsidRDefault="003E7F5D">
            <w:pPr>
              <w:pStyle w:val="ListParagraph"/>
              <w:autoSpaceDE w:val="0"/>
              <w:autoSpaceDN w:val="0"/>
              <w:adjustRightInd w:val="0"/>
              <w:jc w:val="both"/>
              <w:rPr>
                <w:rFonts w:ascii="ArialMT" w:hAnsi="ArialMT" w:cs="ArialMT"/>
                <w:sz w:val="20"/>
                <w:szCs w:val="20"/>
              </w:rPr>
            </w:pPr>
            <w:r>
              <w:rPr>
                <w:rFonts w:ascii="ArialMT" w:hAnsi="ArialMT" w:cs="ArialMT"/>
                <w:sz w:val="20"/>
                <w:szCs w:val="20"/>
              </w:rPr>
              <w:t xml:space="preserve">Technology, </w:t>
            </w:r>
            <w:proofErr w:type="spellStart"/>
            <w:r>
              <w:rPr>
                <w:rFonts w:ascii="ArialMT" w:hAnsi="ArialMT" w:cs="ArialMT"/>
                <w:sz w:val="20"/>
                <w:szCs w:val="20"/>
              </w:rPr>
              <w:t>Kohat</w:t>
            </w:r>
            <w:proofErr w:type="spellEnd"/>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b/>
                <w:sz w:val="20"/>
                <w:szCs w:val="20"/>
              </w:rPr>
              <w:t xml:space="preserve">Convener </w:t>
            </w:r>
            <w:r>
              <w:rPr>
                <w:rFonts w:ascii="Arial-BoldMT" w:hAnsi="Arial-BoldMT" w:cs="Arial-BoldMT"/>
                <w:b/>
                <w:bCs/>
                <w:sz w:val="20"/>
                <w:szCs w:val="20"/>
              </w:rPr>
              <w:t xml:space="preserve">DTRC, </w:t>
            </w:r>
            <w:r>
              <w:rPr>
                <w:rFonts w:ascii="Arial-BoldMT" w:hAnsi="Arial-BoldMT" w:cs="Arial-BoldMT"/>
                <w:bCs/>
                <w:sz w:val="20"/>
                <w:szCs w:val="20"/>
              </w:rPr>
              <w:t>Department of Agronomy</w:t>
            </w:r>
            <w:r>
              <w:rPr>
                <w:rFonts w:ascii="ArialMT" w:hAnsi="ArialMT" w:cs="ArialMT"/>
                <w:sz w:val="20"/>
                <w:szCs w:val="20"/>
              </w:rPr>
              <w:t>, The University of Agriculture,</w:t>
            </w:r>
          </w:p>
          <w:p w:rsidR="003E7F5D" w:rsidRDefault="003E7F5D">
            <w:pPr>
              <w:pStyle w:val="ListParagraph"/>
              <w:autoSpaceDE w:val="0"/>
              <w:autoSpaceDN w:val="0"/>
              <w:adjustRightInd w:val="0"/>
              <w:jc w:val="both"/>
              <w:rPr>
                <w:rFonts w:ascii="ArialMT" w:hAnsi="ArialMT" w:cs="ArialMT"/>
                <w:sz w:val="20"/>
                <w:szCs w:val="20"/>
              </w:rPr>
            </w:pPr>
            <w:r>
              <w:rPr>
                <w:rFonts w:ascii="ArialMT" w:hAnsi="ArialMT" w:cs="ArialMT"/>
                <w:sz w:val="20"/>
                <w:szCs w:val="20"/>
              </w:rPr>
              <w:t>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b/>
                <w:sz w:val="20"/>
                <w:szCs w:val="20"/>
              </w:rPr>
              <w:t>Member DTRC</w:t>
            </w:r>
            <w:r>
              <w:rPr>
                <w:rFonts w:ascii="ArialMT" w:hAnsi="ArialMT" w:cs="ArialMT"/>
                <w:sz w:val="20"/>
                <w:szCs w:val="20"/>
              </w:rPr>
              <w:t xml:space="preserve">, Department of Soil &amp; </w:t>
            </w:r>
            <w:proofErr w:type="spellStart"/>
            <w:r>
              <w:rPr>
                <w:rFonts w:ascii="ArialMT" w:hAnsi="ArialMT" w:cs="ArialMT"/>
                <w:sz w:val="20"/>
                <w:szCs w:val="20"/>
              </w:rPr>
              <w:t>Env.Sci</w:t>
            </w:r>
            <w:proofErr w:type="spellEnd"/>
            <w:r>
              <w:rPr>
                <w:rFonts w:ascii="ArialMT" w:hAnsi="ArialMT" w:cs="ArialMT"/>
                <w:sz w:val="20"/>
                <w:szCs w:val="20"/>
              </w:rPr>
              <w:t>. The University of Agriculture, 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MT" w:hAnsi="ArialMT" w:cs="ArialMT"/>
                <w:b/>
                <w:sz w:val="20"/>
                <w:szCs w:val="20"/>
              </w:rPr>
              <w:t>Member DTRC</w:t>
            </w:r>
            <w:r>
              <w:rPr>
                <w:rFonts w:ascii="ArialMT" w:hAnsi="ArialMT" w:cs="ArialMT"/>
                <w:sz w:val="20"/>
                <w:szCs w:val="20"/>
              </w:rPr>
              <w:t>, Department of Agricultural Chemistry, The University of Agriculture, Peshawar</w:t>
            </w:r>
          </w:p>
          <w:p w:rsidR="003E7F5D" w:rsidRPr="003B391E" w:rsidRDefault="003E7F5D" w:rsidP="003B391E">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Member Board of Studies</w:t>
            </w:r>
            <w:r>
              <w:rPr>
                <w:rFonts w:ascii="ArialMT" w:hAnsi="ArialMT" w:cs="ArialMT"/>
                <w:sz w:val="20"/>
                <w:szCs w:val="20"/>
              </w:rPr>
              <w:t>, Department</w:t>
            </w:r>
            <w:r>
              <w:rPr>
                <w:rFonts w:ascii="Arial-BoldMT" w:hAnsi="Arial-BoldMT" w:cs="Arial-BoldMT"/>
                <w:bCs/>
                <w:sz w:val="20"/>
                <w:szCs w:val="20"/>
              </w:rPr>
              <w:t xml:space="preserve"> of Agronomy</w:t>
            </w:r>
            <w:r>
              <w:rPr>
                <w:rFonts w:ascii="ArialMT" w:hAnsi="ArialMT" w:cs="ArialMT"/>
                <w:sz w:val="20"/>
                <w:szCs w:val="20"/>
              </w:rPr>
              <w:t>, The</w:t>
            </w:r>
            <w:r w:rsidR="003B391E">
              <w:rPr>
                <w:rFonts w:ascii="ArialMT" w:hAnsi="ArialMT" w:cs="ArialMT"/>
                <w:sz w:val="20"/>
                <w:szCs w:val="20"/>
              </w:rPr>
              <w:t xml:space="preserve"> </w:t>
            </w:r>
            <w:r w:rsidRPr="003B391E">
              <w:rPr>
                <w:rFonts w:ascii="ArialMT" w:hAnsi="ArialMT" w:cs="ArialMT"/>
                <w:sz w:val="20"/>
                <w:szCs w:val="20"/>
              </w:rPr>
              <w:t>University of Agriculture, Peshawar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Convener DTRC, </w:t>
            </w:r>
            <w:r>
              <w:rPr>
                <w:rFonts w:ascii="ArialMT" w:hAnsi="ArialMT" w:cs="ArialMT"/>
                <w:sz w:val="20"/>
                <w:szCs w:val="20"/>
              </w:rPr>
              <w:t>Department of Environmental Sciences, SBB University</w:t>
            </w:r>
          </w:p>
          <w:p w:rsidR="003E7F5D" w:rsidRDefault="003E7F5D">
            <w:pPr>
              <w:pStyle w:val="ListParagraph"/>
              <w:autoSpaceDE w:val="0"/>
              <w:autoSpaceDN w:val="0"/>
              <w:adjustRightInd w:val="0"/>
              <w:jc w:val="both"/>
              <w:rPr>
                <w:rFonts w:ascii="ArialMT" w:hAnsi="ArialMT" w:cs="ArialMT"/>
                <w:sz w:val="20"/>
                <w:szCs w:val="20"/>
              </w:rPr>
            </w:pPr>
            <w:proofErr w:type="spellStart"/>
            <w:r>
              <w:rPr>
                <w:rFonts w:ascii="ArialMT" w:hAnsi="ArialMT" w:cs="ArialMT"/>
                <w:sz w:val="20"/>
                <w:szCs w:val="20"/>
              </w:rPr>
              <w:t>Sheringal</w:t>
            </w:r>
            <w:proofErr w:type="spellEnd"/>
            <w:r>
              <w:rPr>
                <w:rFonts w:ascii="ArialMT" w:hAnsi="ArialMT" w:cs="ArialMT"/>
                <w:sz w:val="20"/>
                <w:szCs w:val="20"/>
              </w:rPr>
              <w:t>, Dir Upper.</w:t>
            </w:r>
          </w:p>
          <w:p w:rsidR="003E7F5D" w:rsidRDefault="003E7F5D" w:rsidP="00A83DF8">
            <w:pPr>
              <w:pStyle w:val="ListParagraph"/>
              <w:numPr>
                <w:ilvl w:val="0"/>
                <w:numId w:val="9"/>
              </w:numPr>
              <w:autoSpaceDE w:val="0"/>
              <w:autoSpaceDN w:val="0"/>
              <w:adjustRightInd w:val="0"/>
              <w:jc w:val="both"/>
              <w:rPr>
                <w:rFonts w:ascii="ArialMT" w:hAnsi="ArialMT" w:cs="ArialMT"/>
                <w:sz w:val="20"/>
                <w:szCs w:val="20"/>
              </w:rPr>
            </w:pPr>
            <w:r>
              <w:rPr>
                <w:rFonts w:ascii="Arial-BoldMT" w:hAnsi="Arial-BoldMT" w:cs="Arial-BoldMT"/>
                <w:b/>
                <w:bCs/>
                <w:sz w:val="20"/>
                <w:szCs w:val="20"/>
              </w:rPr>
              <w:t xml:space="preserve">Member DTRC, </w:t>
            </w:r>
            <w:r>
              <w:rPr>
                <w:rFonts w:ascii="ArialMT" w:hAnsi="ArialMT" w:cs="ArialMT"/>
                <w:sz w:val="20"/>
                <w:szCs w:val="20"/>
              </w:rPr>
              <w:t xml:space="preserve">Department of Forestry, SBB University </w:t>
            </w:r>
            <w:proofErr w:type="spellStart"/>
            <w:r>
              <w:rPr>
                <w:rFonts w:ascii="ArialMT" w:hAnsi="ArialMT" w:cs="ArialMT"/>
                <w:sz w:val="20"/>
                <w:szCs w:val="20"/>
              </w:rPr>
              <w:t>Sheringal</w:t>
            </w:r>
            <w:proofErr w:type="spellEnd"/>
            <w:r>
              <w:rPr>
                <w:rFonts w:ascii="ArialMT" w:hAnsi="ArialMT" w:cs="ArialMT"/>
                <w:sz w:val="20"/>
                <w:szCs w:val="20"/>
              </w:rPr>
              <w:t>, Dir Upper</w:t>
            </w:r>
          </w:p>
          <w:p w:rsidR="003E7F5D" w:rsidRDefault="003E7F5D" w:rsidP="00A83DF8">
            <w:pPr>
              <w:pStyle w:val="ListParagraph"/>
              <w:numPr>
                <w:ilvl w:val="0"/>
                <w:numId w:val="9"/>
              </w:numPr>
              <w:autoSpaceDE w:val="0"/>
              <w:autoSpaceDN w:val="0"/>
              <w:adjustRightInd w:val="0"/>
              <w:jc w:val="both"/>
              <w:rPr>
                <w:rFonts w:ascii="Arial-BoldMT" w:hAnsi="Arial-BoldMT" w:cs="Arial-BoldMT"/>
                <w:b/>
                <w:bCs/>
                <w:sz w:val="20"/>
                <w:szCs w:val="20"/>
              </w:rPr>
            </w:pPr>
            <w:r>
              <w:rPr>
                <w:rFonts w:ascii="Arial-BoldMT" w:hAnsi="Arial-BoldMT" w:cs="Arial-BoldMT"/>
                <w:b/>
                <w:bCs/>
                <w:sz w:val="20"/>
                <w:szCs w:val="20"/>
              </w:rPr>
              <w:t xml:space="preserve">Member </w:t>
            </w:r>
            <w:proofErr w:type="spellStart"/>
            <w:r>
              <w:rPr>
                <w:rFonts w:ascii="Arial-BoldMT" w:hAnsi="Arial-BoldMT" w:cs="Arial-BoldMT"/>
                <w:b/>
                <w:bCs/>
                <w:sz w:val="20"/>
                <w:szCs w:val="20"/>
              </w:rPr>
              <w:t>M.Phil</w:t>
            </w:r>
            <w:proofErr w:type="spellEnd"/>
            <w:r>
              <w:rPr>
                <w:rFonts w:ascii="Arial-BoldMT" w:hAnsi="Arial-BoldMT" w:cs="Arial-BoldMT"/>
                <w:b/>
                <w:bCs/>
                <w:sz w:val="20"/>
                <w:szCs w:val="20"/>
              </w:rPr>
              <w:t xml:space="preserve">/PhD review </w:t>
            </w:r>
            <w:proofErr w:type="spellStart"/>
            <w:r>
              <w:rPr>
                <w:rFonts w:ascii="Arial-BoldMT" w:hAnsi="Arial-BoldMT" w:cs="Arial-BoldMT"/>
                <w:b/>
                <w:bCs/>
                <w:sz w:val="20"/>
                <w:szCs w:val="20"/>
              </w:rPr>
              <w:t>programme</w:t>
            </w:r>
            <w:proofErr w:type="spellEnd"/>
            <w:r>
              <w:rPr>
                <w:rFonts w:ascii="Arial-BoldMT" w:hAnsi="Arial-BoldMT" w:cs="Arial-BoldMT"/>
                <w:b/>
                <w:bCs/>
                <w:sz w:val="20"/>
                <w:szCs w:val="20"/>
              </w:rPr>
              <w:t xml:space="preserve"> (PGPR), </w:t>
            </w:r>
            <w:r>
              <w:rPr>
                <w:rFonts w:ascii="ArialMT" w:hAnsi="ArialMT" w:cs="ArialMT"/>
                <w:sz w:val="20"/>
                <w:szCs w:val="20"/>
              </w:rPr>
              <w:t>HEC, Islamabad</w:t>
            </w:r>
          </w:p>
        </w:tc>
      </w:tr>
      <w:tr w:rsidR="003E7F5D" w:rsidTr="00B34F39">
        <w:tc>
          <w:tcPr>
            <w:tcW w:w="450" w:type="dxa"/>
            <w:hideMark/>
          </w:tcPr>
          <w:p w:rsidR="003E7F5D" w:rsidRDefault="003E7F5D">
            <w:r>
              <w:lastRenderedPageBreak/>
              <w:t>11</w:t>
            </w:r>
          </w:p>
        </w:tc>
        <w:tc>
          <w:tcPr>
            <w:tcW w:w="2520" w:type="dxa"/>
            <w:hideMark/>
          </w:tcPr>
          <w:p w:rsidR="003E7F5D" w:rsidRDefault="003E7F5D">
            <w:pPr>
              <w:rPr>
                <w:rFonts w:ascii="ArialMT" w:hAnsi="ArialMT" w:cs="ArialMT"/>
                <w:b/>
                <w:color w:val="0E4195"/>
              </w:rPr>
            </w:pPr>
            <w:r>
              <w:rPr>
                <w:rFonts w:ascii="ArialMT" w:hAnsi="ArialMT" w:cs="ArialMT"/>
                <w:b/>
                <w:color w:val="0E4195"/>
              </w:rPr>
              <w:t>Fellowships and Awards</w:t>
            </w:r>
          </w:p>
        </w:tc>
        <w:tc>
          <w:tcPr>
            <w:tcW w:w="7560" w:type="dxa"/>
          </w:tcPr>
          <w:p w:rsidR="003E7F5D" w:rsidRDefault="003E7F5D">
            <w:pPr>
              <w:autoSpaceDE w:val="0"/>
              <w:autoSpaceDN w:val="0"/>
              <w:adjustRightInd w:val="0"/>
              <w:rPr>
                <w:rFonts w:ascii="Arial-BoldMT" w:hAnsi="Arial-BoldMT" w:cs="Arial-BoldMT"/>
                <w:b/>
                <w:bCs/>
                <w:sz w:val="20"/>
                <w:szCs w:val="20"/>
              </w:rPr>
            </w:pPr>
            <w:r>
              <w:rPr>
                <w:rFonts w:ascii="Arial-BoldMT" w:hAnsi="Arial-BoldMT" w:cs="Arial-BoldMT"/>
                <w:b/>
                <w:bCs/>
                <w:sz w:val="20"/>
                <w:szCs w:val="20"/>
              </w:rPr>
              <w:t>Fellowships/Awards:</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(2019) DAAD, German Post Doc. Fellowship (June 1 – August 31, 2019)</w:t>
            </w:r>
          </w:p>
          <w:p w:rsidR="003E7F5D" w:rsidRDefault="003B391E"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(2011</w:t>
            </w:r>
            <w:r w:rsidR="003E7F5D">
              <w:rPr>
                <w:rFonts w:ascii="ArialMT" w:hAnsi="ArialMT" w:cs="ArialMT"/>
                <w:sz w:val="20"/>
                <w:szCs w:val="20"/>
              </w:rPr>
              <w:t>) PCST R</w:t>
            </w:r>
            <w:r>
              <w:rPr>
                <w:rFonts w:ascii="ArialMT" w:hAnsi="ArialMT" w:cs="ArialMT"/>
                <w:sz w:val="20"/>
                <w:szCs w:val="20"/>
              </w:rPr>
              <w:t>esearch Productivity Award, (2010)</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(2009) DAAD, German Post Doc. Fellowship (Sept. 1 – Nov. 30, 2009)</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(2009) PCST Research Productivity Award, 2007</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BoldMT" w:hAnsi="Arial-BoldMT" w:cs="Arial-BoldMT"/>
                <w:b/>
                <w:bCs/>
                <w:sz w:val="20"/>
                <w:szCs w:val="20"/>
              </w:rPr>
              <w:t>(</w:t>
            </w:r>
            <w:r>
              <w:rPr>
                <w:rFonts w:ascii="ArialMT" w:hAnsi="ArialMT" w:cs="ArialMT"/>
                <w:sz w:val="20"/>
                <w:szCs w:val="20"/>
              </w:rPr>
              <w:t>2006</w:t>
            </w:r>
            <w:r>
              <w:rPr>
                <w:rFonts w:ascii="Arial-BoldMT" w:hAnsi="Arial-BoldMT" w:cs="Arial-BoldMT"/>
                <w:b/>
                <w:bCs/>
                <w:sz w:val="20"/>
                <w:szCs w:val="20"/>
              </w:rPr>
              <w:t xml:space="preserve">) </w:t>
            </w:r>
            <w:r>
              <w:rPr>
                <w:rFonts w:ascii="ArialMT" w:hAnsi="ArialMT" w:cs="ArialMT"/>
                <w:sz w:val="20"/>
                <w:szCs w:val="20"/>
              </w:rPr>
              <w:t>Travel Grant from Higher Education Commission, Pakistan for participation in the 4th Asia Pacific Congress on Catalysis, Singapore.</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(2006) PCST Research Productivity Award, 2004</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(2004) DAAD, German Post Doc. Fellowship (from June 1 – August 31, 2004)</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(2004) PCST Research Productivity Award, 2003</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(2003) Travel Grant from Higher Education Commission, Pakistan and the University of Peshawar for participation in the 3rd Asia Pacific Congress on Catalysis, APCAT-3, Dalian, China</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 xml:space="preserve">(2000-2001) DAAD German Post Doctoral </w:t>
            </w:r>
            <w:proofErr w:type="spellStart"/>
            <w:r>
              <w:rPr>
                <w:rFonts w:ascii="ArialMT" w:hAnsi="ArialMT" w:cs="ArialMT"/>
                <w:sz w:val="20"/>
                <w:szCs w:val="20"/>
              </w:rPr>
              <w:t>Fellowship:May</w:t>
            </w:r>
            <w:proofErr w:type="spellEnd"/>
            <w:r>
              <w:rPr>
                <w:rFonts w:ascii="ArialMT" w:hAnsi="ArialMT" w:cs="ArialMT"/>
                <w:sz w:val="20"/>
                <w:szCs w:val="20"/>
              </w:rPr>
              <w:t xml:space="preserve"> 2000-July 2001</w:t>
            </w:r>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 xml:space="preserve">(1989-1992) U.G.C., Fellowship during </w:t>
            </w:r>
            <w:proofErr w:type="spellStart"/>
            <w:r>
              <w:rPr>
                <w:rFonts w:ascii="ArialMT" w:hAnsi="ArialMT" w:cs="ArialMT"/>
                <w:sz w:val="20"/>
                <w:szCs w:val="20"/>
              </w:rPr>
              <w:t>M.Phil.</w:t>
            </w:r>
            <w:proofErr w:type="spellEnd"/>
          </w:p>
          <w:p w:rsidR="003E7F5D" w:rsidRDefault="003E7F5D" w:rsidP="00A83DF8">
            <w:pPr>
              <w:pStyle w:val="ListParagraph"/>
              <w:numPr>
                <w:ilvl w:val="0"/>
                <w:numId w:val="10"/>
              </w:numPr>
              <w:autoSpaceDE w:val="0"/>
              <w:autoSpaceDN w:val="0"/>
              <w:adjustRightInd w:val="0"/>
              <w:rPr>
                <w:rFonts w:ascii="ArialMT" w:hAnsi="ArialMT" w:cs="ArialMT"/>
                <w:sz w:val="20"/>
                <w:szCs w:val="20"/>
              </w:rPr>
            </w:pPr>
            <w:r>
              <w:rPr>
                <w:rFonts w:ascii="ArialMT" w:hAnsi="ArialMT" w:cs="ArialMT"/>
                <w:sz w:val="20"/>
                <w:szCs w:val="20"/>
              </w:rPr>
              <w:t>(1992-1995) U.G.C., Fellowship during PhD.</w:t>
            </w:r>
          </w:p>
          <w:p w:rsidR="003E7F5D" w:rsidRDefault="003E7F5D" w:rsidP="00A83DF8">
            <w:pPr>
              <w:pStyle w:val="ListParagraph"/>
              <w:numPr>
                <w:ilvl w:val="0"/>
                <w:numId w:val="10"/>
              </w:numPr>
              <w:autoSpaceDE w:val="0"/>
              <w:autoSpaceDN w:val="0"/>
              <w:adjustRightInd w:val="0"/>
              <w:jc w:val="both"/>
              <w:rPr>
                <w:rFonts w:ascii="ArialMT" w:hAnsi="ArialMT" w:cs="ArialMT"/>
                <w:sz w:val="20"/>
                <w:szCs w:val="20"/>
              </w:rPr>
            </w:pPr>
            <w:r>
              <w:rPr>
                <w:rFonts w:ascii="ArialMT" w:hAnsi="ArialMT" w:cs="ArialMT"/>
                <w:sz w:val="20"/>
                <w:szCs w:val="20"/>
              </w:rPr>
              <w:t>(1987-1988) Merit Scholarship, University of Peshawar</w:t>
            </w:r>
          </w:p>
          <w:p w:rsidR="003E7F5D" w:rsidRDefault="003E7F5D">
            <w:pPr>
              <w:autoSpaceDE w:val="0"/>
              <w:autoSpaceDN w:val="0"/>
              <w:adjustRightInd w:val="0"/>
              <w:jc w:val="both"/>
              <w:rPr>
                <w:rFonts w:ascii="Arial-BoldMT" w:hAnsi="Arial-BoldMT" w:cs="Arial-BoldMT"/>
                <w:b/>
                <w:bCs/>
                <w:sz w:val="20"/>
                <w:szCs w:val="20"/>
              </w:rPr>
            </w:pPr>
          </w:p>
        </w:tc>
      </w:tr>
      <w:tr w:rsidR="003E7F5D" w:rsidTr="00B34F39">
        <w:tc>
          <w:tcPr>
            <w:tcW w:w="450" w:type="dxa"/>
            <w:hideMark/>
          </w:tcPr>
          <w:p w:rsidR="003E7F5D" w:rsidRDefault="003E7F5D">
            <w:r>
              <w:t>12</w:t>
            </w:r>
          </w:p>
        </w:tc>
        <w:tc>
          <w:tcPr>
            <w:tcW w:w="2520" w:type="dxa"/>
          </w:tcPr>
          <w:p w:rsidR="003E7F5D" w:rsidRDefault="003E7F5D">
            <w:pPr>
              <w:autoSpaceDE w:val="0"/>
              <w:autoSpaceDN w:val="0"/>
              <w:adjustRightInd w:val="0"/>
              <w:rPr>
                <w:rFonts w:ascii="ArialMT" w:hAnsi="ArialMT" w:cs="ArialMT"/>
                <w:b/>
                <w:color w:val="0E4195"/>
              </w:rPr>
            </w:pPr>
            <w:r>
              <w:rPr>
                <w:rFonts w:ascii="ArialMT" w:hAnsi="ArialMT" w:cs="ArialMT"/>
                <w:b/>
                <w:color w:val="0E4195"/>
              </w:rPr>
              <w:t>PERSONAL SKILLS</w:t>
            </w:r>
          </w:p>
          <w:p w:rsidR="003E7F5D" w:rsidRDefault="003E7F5D">
            <w:pPr>
              <w:rPr>
                <w:rFonts w:ascii="ArialMT" w:hAnsi="ArialMT" w:cs="ArialMT"/>
                <w:b/>
                <w:color w:val="0E4195"/>
                <w:sz w:val="20"/>
                <w:szCs w:val="20"/>
              </w:rPr>
            </w:pPr>
          </w:p>
        </w:tc>
        <w:tc>
          <w:tcPr>
            <w:tcW w:w="7560" w:type="dxa"/>
          </w:tcPr>
          <w:p w:rsidR="003E7F5D" w:rsidRDefault="003E7F5D">
            <w:pPr>
              <w:autoSpaceDE w:val="0"/>
              <w:autoSpaceDN w:val="0"/>
              <w:adjustRightInd w:val="0"/>
              <w:rPr>
                <w:rFonts w:ascii="ArialMT" w:hAnsi="ArialMT" w:cs="ArialMT"/>
                <w:color w:val="3F3A38"/>
                <w:sz w:val="18"/>
                <w:szCs w:val="18"/>
              </w:rPr>
            </w:pPr>
            <w:r>
              <w:rPr>
                <w:rFonts w:ascii="ArialMT" w:hAnsi="ArialMT" w:cs="ArialMT"/>
                <w:b/>
                <w:color w:val="0E4195"/>
                <w:sz w:val="20"/>
                <w:szCs w:val="20"/>
              </w:rPr>
              <w:t>Mother tongue(s)</w:t>
            </w:r>
            <w:r>
              <w:rPr>
                <w:rFonts w:ascii="ArialMT" w:hAnsi="ArialMT" w:cs="ArialMT"/>
                <w:color w:val="0E4195"/>
                <w:sz w:val="18"/>
                <w:szCs w:val="18"/>
              </w:rPr>
              <w:t xml:space="preserve"> </w:t>
            </w:r>
            <w:r>
              <w:rPr>
                <w:rFonts w:ascii="ArialMT" w:hAnsi="ArialMT" w:cs="ArialMT"/>
                <w:color w:val="3F3A38"/>
                <w:sz w:val="18"/>
                <w:szCs w:val="18"/>
              </w:rPr>
              <w:t>Pashto, Urdu</w:t>
            </w:r>
          </w:p>
          <w:p w:rsidR="003E7F5D" w:rsidRDefault="003E7F5D">
            <w:pPr>
              <w:autoSpaceDE w:val="0"/>
              <w:autoSpaceDN w:val="0"/>
              <w:adjustRightInd w:val="0"/>
              <w:rPr>
                <w:rFonts w:ascii="ArialMT" w:hAnsi="ArialMT" w:cs="ArialMT"/>
                <w:b/>
                <w:color w:val="0E4195"/>
                <w:sz w:val="20"/>
                <w:szCs w:val="20"/>
              </w:rPr>
            </w:pPr>
            <w:r>
              <w:rPr>
                <w:rFonts w:ascii="ArialMT" w:hAnsi="ArialMT" w:cs="ArialMT"/>
                <w:b/>
                <w:color w:val="0E4195"/>
                <w:sz w:val="20"/>
                <w:szCs w:val="20"/>
              </w:rPr>
              <w:t>Foreign language(s)</w:t>
            </w:r>
          </w:p>
          <w:p w:rsidR="003E7F5D" w:rsidRDefault="003E7F5D" w:rsidP="00A83DF8">
            <w:pPr>
              <w:pStyle w:val="ListParagraph"/>
              <w:numPr>
                <w:ilvl w:val="0"/>
                <w:numId w:val="11"/>
              </w:numPr>
              <w:autoSpaceDE w:val="0"/>
              <w:autoSpaceDN w:val="0"/>
              <w:adjustRightInd w:val="0"/>
              <w:rPr>
                <w:rFonts w:ascii="ArialMT" w:hAnsi="ArialMT" w:cs="ArialMT"/>
                <w:b/>
              </w:rPr>
            </w:pPr>
            <w:r>
              <w:rPr>
                <w:rFonts w:ascii="ArialMT" w:hAnsi="ArialMT" w:cs="ArialMT"/>
                <w:b/>
              </w:rPr>
              <w:t>English:</w:t>
            </w:r>
          </w:p>
          <w:p w:rsidR="003E7F5D" w:rsidRDefault="003E7F5D">
            <w:pPr>
              <w:autoSpaceDE w:val="0"/>
              <w:autoSpaceDN w:val="0"/>
              <w:adjustRightInd w:val="0"/>
              <w:rPr>
                <w:rFonts w:ascii="ArialMT" w:hAnsi="ArialMT" w:cs="ArialMT"/>
                <w:sz w:val="20"/>
                <w:szCs w:val="20"/>
              </w:rPr>
            </w:pPr>
            <w:r>
              <w:rPr>
                <w:rFonts w:ascii="ArialMT" w:hAnsi="ArialMT" w:cs="ArialMT"/>
                <w:sz w:val="20"/>
                <w:szCs w:val="20"/>
              </w:rPr>
              <w:t>Communication skills: Good communication skills gained through University level experience in teaching and research.</w:t>
            </w:r>
          </w:p>
          <w:p w:rsidR="003E7F5D" w:rsidRDefault="003E7F5D">
            <w:pPr>
              <w:autoSpaceDE w:val="0"/>
              <w:autoSpaceDN w:val="0"/>
              <w:adjustRightInd w:val="0"/>
              <w:rPr>
                <w:rFonts w:ascii="ArialMT" w:hAnsi="ArialMT" w:cs="ArialMT"/>
              </w:rPr>
            </w:pPr>
            <w:r>
              <w:rPr>
                <w:rFonts w:ascii="ArialMT" w:hAnsi="ArialMT" w:cs="ArialMT"/>
                <w:sz w:val="20"/>
                <w:szCs w:val="20"/>
              </w:rPr>
              <w:t>Contact Skills:  Excellent contact skills with students and employees gained through my experience in administration and part of different statutory bodies</w:t>
            </w:r>
          </w:p>
          <w:p w:rsidR="003E7F5D" w:rsidRDefault="003E7F5D">
            <w:pPr>
              <w:pStyle w:val="ListParagraph"/>
              <w:autoSpaceDE w:val="0"/>
              <w:autoSpaceDN w:val="0"/>
              <w:adjustRightInd w:val="0"/>
              <w:ind w:left="750"/>
              <w:rPr>
                <w:rFonts w:ascii="ArialMT" w:hAnsi="ArialMT" w:cs="ArialMT"/>
                <w:b/>
                <w:sz w:val="20"/>
                <w:szCs w:val="20"/>
              </w:rPr>
            </w:pPr>
          </w:p>
          <w:p w:rsidR="003E7F5D" w:rsidRDefault="003E7F5D" w:rsidP="00A83DF8">
            <w:pPr>
              <w:pStyle w:val="ListParagraph"/>
              <w:numPr>
                <w:ilvl w:val="0"/>
                <w:numId w:val="11"/>
              </w:numPr>
              <w:autoSpaceDE w:val="0"/>
              <w:autoSpaceDN w:val="0"/>
              <w:adjustRightInd w:val="0"/>
              <w:rPr>
                <w:rFonts w:ascii="ArialMT" w:hAnsi="ArialMT" w:cs="ArialMT"/>
                <w:b/>
              </w:rPr>
            </w:pPr>
            <w:r>
              <w:rPr>
                <w:rFonts w:ascii="ArialMT" w:hAnsi="ArialMT" w:cs="ArialMT"/>
                <w:b/>
              </w:rPr>
              <w:t>German:</w:t>
            </w:r>
          </w:p>
          <w:p w:rsidR="003E7F5D" w:rsidRDefault="003E7F5D">
            <w:pPr>
              <w:autoSpaceDE w:val="0"/>
              <w:autoSpaceDN w:val="0"/>
              <w:adjustRightInd w:val="0"/>
              <w:rPr>
                <w:rFonts w:ascii="ArialMT" w:hAnsi="ArialMT" w:cs="ArialMT"/>
                <w:sz w:val="20"/>
                <w:szCs w:val="20"/>
              </w:rPr>
            </w:pPr>
            <w:r>
              <w:rPr>
                <w:rFonts w:ascii="ArialMT" w:hAnsi="ArialMT" w:cs="ArialMT"/>
                <w:sz w:val="20"/>
                <w:szCs w:val="20"/>
              </w:rPr>
              <w:t>Good communication skills gained through a 4 months Certificate level Extensive German Language Course, From International Student Center, University of Heidelberg, Germany. Medium of instruction at the Post Doc. level was German.</w:t>
            </w:r>
          </w:p>
          <w:p w:rsidR="003E7F5D" w:rsidRDefault="003E7F5D">
            <w:pPr>
              <w:autoSpaceDE w:val="0"/>
              <w:autoSpaceDN w:val="0"/>
              <w:adjustRightInd w:val="0"/>
              <w:rPr>
                <w:rFonts w:ascii="ArialMT" w:hAnsi="ArialMT" w:cs="ArialMT"/>
                <w:b/>
                <w:color w:val="0E4195"/>
                <w:sz w:val="20"/>
                <w:szCs w:val="20"/>
              </w:rPr>
            </w:pPr>
          </w:p>
          <w:p w:rsidR="003E7F5D" w:rsidRDefault="003E7F5D">
            <w:pPr>
              <w:autoSpaceDE w:val="0"/>
              <w:autoSpaceDN w:val="0"/>
              <w:adjustRightInd w:val="0"/>
              <w:rPr>
                <w:rFonts w:ascii="ArialMT" w:hAnsi="ArialMT" w:cs="ArialMT"/>
                <w:b/>
                <w:color w:val="0E4195"/>
                <w:sz w:val="20"/>
                <w:szCs w:val="20"/>
              </w:rPr>
            </w:pPr>
            <w:r>
              <w:rPr>
                <w:rFonts w:ascii="ArialMT" w:hAnsi="ArialMT" w:cs="ArialMT"/>
                <w:b/>
                <w:color w:val="0E4195"/>
                <w:sz w:val="20"/>
                <w:szCs w:val="20"/>
              </w:rPr>
              <w:t>Digital skills:</w:t>
            </w:r>
          </w:p>
          <w:p w:rsidR="003E7F5D" w:rsidRDefault="003E7F5D">
            <w:pPr>
              <w:autoSpaceDE w:val="0"/>
              <w:autoSpaceDN w:val="0"/>
              <w:adjustRightInd w:val="0"/>
              <w:rPr>
                <w:rFonts w:ascii="ArialMT" w:hAnsi="ArialMT" w:cs="ArialMT"/>
                <w:sz w:val="20"/>
                <w:szCs w:val="20"/>
              </w:rPr>
            </w:pPr>
            <w:r>
              <w:rPr>
                <w:rFonts w:ascii="ArialMT" w:hAnsi="ArialMT" w:cs="ArialMT"/>
                <w:sz w:val="20"/>
                <w:szCs w:val="20"/>
              </w:rPr>
              <w:t xml:space="preserve">Independent user in Information processing, Communication,  Content creation and Safety while basic user in Problem solving </w:t>
            </w:r>
          </w:p>
          <w:p w:rsidR="003E7F5D" w:rsidRDefault="003E7F5D">
            <w:pPr>
              <w:autoSpaceDE w:val="0"/>
              <w:autoSpaceDN w:val="0"/>
              <w:adjustRightInd w:val="0"/>
              <w:rPr>
                <w:rFonts w:ascii="ArialMT" w:hAnsi="ArialMT" w:cs="ArialMT"/>
                <w:color w:val="3F3A38"/>
                <w:sz w:val="20"/>
                <w:szCs w:val="20"/>
              </w:rPr>
            </w:pPr>
          </w:p>
        </w:tc>
      </w:tr>
      <w:tr w:rsidR="003E7F5D" w:rsidTr="00B34F39">
        <w:tc>
          <w:tcPr>
            <w:tcW w:w="450" w:type="dxa"/>
            <w:hideMark/>
          </w:tcPr>
          <w:p w:rsidR="003E7F5D" w:rsidRDefault="003E7F5D">
            <w:r>
              <w:lastRenderedPageBreak/>
              <w:t>13</w:t>
            </w:r>
          </w:p>
        </w:tc>
        <w:tc>
          <w:tcPr>
            <w:tcW w:w="2520" w:type="dxa"/>
            <w:hideMark/>
          </w:tcPr>
          <w:p w:rsidR="003E7F5D" w:rsidRDefault="003E7F5D">
            <w:pPr>
              <w:rPr>
                <w:rFonts w:ascii="ArialMT" w:hAnsi="ArialMT" w:cs="ArialMT"/>
                <w:b/>
                <w:color w:val="0E4195"/>
              </w:rPr>
            </w:pPr>
            <w:r>
              <w:rPr>
                <w:rFonts w:ascii="ArialMT" w:hAnsi="ArialMT" w:cs="ArialMT"/>
                <w:b/>
                <w:color w:val="0E4195"/>
              </w:rPr>
              <w:t>Publications</w:t>
            </w:r>
          </w:p>
        </w:tc>
        <w:tc>
          <w:tcPr>
            <w:tcW w:w="7560" w:type="dxa"/>
          </w:tcPr>
          <w:p w:rsidR="003E7F5D" w:rsidRDefault="003E7F5D">
            <w:pPr>
              <w:autoSpaceDE w:val="0"/>
              <w:autoSpaceDN w:val="0"/>
              <w:adjustRightInd w:val="0"/>
              <w:rPr>
                <w:rFonts w:ascii="ArialMT" w:hAnsi="ArialMT" w:cs="ArialMT"/>
                <w:b/>
                <w:sz w:val="20"/>
                <w:szCs w:val="20"/>
              </w:rPr>
            </w:pPr>
            <w:r>
              <w:rPr>
                <w:rFonts w:ascii="ArialMT" w:hAnsi="ArialMT" w:cs="ArialMT"/>
                <w:b/>
                <w:sz w:val="20"/>
                <w:szCs w:val="20"/>
              </w:rPr>
              <w:t>Total Impact Factor from Publications = 265.86 (ISI 2019)</w:t>
            </w:r>
          </w:p>
          <w:p w:rsidR="003E7F5D" w:rsidRDefault="003E7F5D">
            <w:pPr>
              <w:autoSpaceDE w:val="0"/>
              <w:autoSpaceDN w:val="0"/>
              <w:adjustRightInd w:val="0"/>
              <w:rPr>
                <w:rFonts w:ascii="ArialMT" w:hAnsi="ArialMT" w:cs="ArialMT"/>
                <w:b/>
                <w:sz w:val="20"/>
                <w:szCs w:val="20"/>
              </w:rPr>
            </w:pPr>
            <w:r>
              <w:rPr>
                <w:rFonts w:ascii="ArialMT" w:hAnsi="ArialMT" w:cs="ArialMT"/>
                <w:b/>
                <w:sz w:val="20"/>
                <w:szCs w:val="20"/>
              </w:rPr>
              <w:t>TOTAL CITATIONS: 1645; h-index: 20; i-10 Index=29</w:t>
            </w:r>
          </w:p>
          <w:p w:rsidR="003E7F5D" w:rsidRDefault="003E7F5D">
            <w:pPr>
              <w:autoSpaceDE w:val="0"/>
              <w:autoSpaceDN w:val="0"/>
              <w:adjustRightInd w:val="0"/>
              <w:rPr>
                <w:rFonts w:ascii="ArialMT" w:hAnsi="ArialMT" w:cs="ArialMT"/>
                <w:sz w:val="20"/>
                <w:szCs w:val="20"/>
              </w:rPr>
            </w:pPr>
          </w:p>
          <w:p w:rsidR="003E7F5D" w:rsidRDefault="003E7F5D">
            <w:pPr>
              <w:autoSpaceDE w:val="0"/>
              <w:autoSpaceDN w:val="0"/>
              <w:adjustRightInd w:val="0"/>
              <w:rPr>
                <w:rFonts w:ascii="ArialMT" w:hAnsi="ArialMT" w:cs="ArialMT"/>
                <w:sz w:val="20"/>
                <w:szCs w:val="20"/>
              </w:rPr>
            </w:pPr>
            <w:r>
              <w:rPr>
                <w:rFonts w:ascii="ArialMT" w:hAnsi="ArialMT" w:cs="ArialMT"/>
                <w:b/>
                <w:sz w:val="20"/>
                <w:szCs w:val="20"/>
              </w:rPr>
              <w:t>Prominent Publications</w:t>
            </w:r>
            <w:r>
              <w:rPr>
                <w:rFonts w:ascii="ArialMT" w:hAnsi="ArialMT" w:cs="ArialMT"/>
                <w:sz w:val="20"/>
                <w:szCs w:val="20"/>
              </w:rPr>
              <w:t>:</w:t>
            </w:r>
          </w:p>
          <w:p w:rsidR="003E7F5D" w:rsidRDefault="003E7F5D">
            <w:pPr>
              <w:autoSpaceDE w:val="0"/>
              <w:autoSpaceDN w:val="0"/>
              <w:adjustRightInd w:val="0"/>
              <w:jc w:val="both"/>
              <w:rPr>
                <w:rFonts w:ascii="ArialMT" w:hAnsi="ArialMT" w:cs="ArialMT"/>
                <w:sz w:val="20"/>
                <w:szCs w:val="20"/>
              </w:rPr>
            </w:pP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proofErr w:type="spellStart"/>
            <w:r>
              <w:rPr>
                <w:rFonts w:ascii="ArialMT" w:hAnsi="ArialMT" w:cs="AdvPTimesB"/>
                <w:sz w:val="20"/>
                <w:szCs w:val="20"/>
              </w:rPr>
              <w:t>Faecal</w:t>
            </w:r>
            <w:proofErr w:type="spellEnd"/>
            <w:r>
              <w:rPr>
                <w:rFonts w:ascii="ArialMT" w:hAnsi="ArialMT" w:cs="AdvPTimesB"/>
                <w:sz w:val="20"/>
                <w:szCs w:val="20"/>
              </w:rPr>
              <w:t xml:space="preserve"> and nitrate contamination in the groundwater of </w:t>
            </w:r>
            <w:proofErr w:type="spellStart"/>
            <w:r>
              <w:rPr>
                <w:rFonts w:ascii="ArialMT" w:hAnsi="ArialMT" w:cs="AdvPTimesB"/>
                <w:sz w:val="20"/>
                <w:szCs w:val="20"/>
              </w:rPr>
              <w:t>Mardan</w:t>
            </w:r>
            <w:proofErr w:type="spellEnd"/>
            <w:r>
              <w:rPr>
                <w:rFonts w:ascii="ArialMT" w:hAnsi="ArialMT" w:cs="AdvPTimesB"/>
                <w:sz w:val="20"/>
                <w:szCs w:val="20"/>
              </w:rPr>
              <w:t xml:space="preserve"> district, Pakistan, (</w:t>
            </w:r>
            <w:r>
              <w:rPr>
                <w:rFonts w:ascii="ArialMT" w:hAnsi="ArialMT" w:cs="AdvPTimesB"/>
                <w:b/>
                <w:sz w:val="20"/>
                <w:szCs w:val="20"/>
              </w:rPr>
              <w:t>2021</w:t>
            </w:r>
            <w:r>
              <w:rPr>
                <w:rFonts w:ascii="ArialMT" w:hAnsi="ArialMT" w:cs="AdvPTimesB"/>
                <w:sz w:val="20"/>
                <w:szCs w:val="20"/>
              </w:rPr>
              <w:t xml:space="preserve">) Zia </w:t>
            </w:r>
            <w:proofErr w:type="spellStart"/>
            <w:r>
              <w:rPr>
                <w:rFonts w:ascii="ArialMT" w:hAnsi="ArialMT" w:cs="AdvPTimesB"/>
                <w:sz w:val="20"/>
                <w:szCs w:val="20"/>
              </w:rPr>
              <w:t>ur</w:t>
            </w:r>
            <w:proofErr w:type="spellEnd"/>
            <w:r>
              <w:rPr>
                <w:rFonts w:ascii="ArialMT" w:hAnsi="ArialMT" w:cs="AdvPTimesB"/>
                <w:sz w:val="20"/>
                <w:szCs w:val="20"/>
              </w:rPr>
              <w:t xml:space="preserve"> </w:t>
            </w:r>
            <w:proofErr w:type="spellStart"/>
            <w:proofErr w:type="gramStart"/>
            <w:r>
              <w:rPr>
                <w:rFonts w:ascii="ArialMT" w:hAnsi="ArialMT" w:cs="AdvPTimesB"/>
                <w:sz w:val="20"/>
                <w:szCs w:val="20"/>
              </w:rPr>
              <w:t>Rahman</w:t>
            </w:r>
            <w:proofErr w:type="spellEnd"/>
            <w:r>
              <w:rPr>
                <w:rFonts w:ascii="ArialMT" w:hAnsi="ArialMT" w:cs="AdvPTimesB"/>
                <w:sz w:val="20"/>
                <w:szCs w:val="20"/>
              </w:rPr>
              <w:t xml:space="preserve"> .</w:t>
            </w:r>
            <w:proofErr w:type="gramEnd"/>
            <w:r>
              <w:rPr>
                <w:rFonts w:ascii="ArialMT" w:hAnsi="ArialMT" w:cs="AdvPTimesB"/>
                <w:sz w:val="20"/>
                <w:szCs w:val="20"/>
              </w:rPr>
              <w:t xml:space="preserve"> </w:t>
            </w:r>
            <w:proofErr w:type="spellStart"/>
            <w:r>
              <w:rPr>
                <w:rFonts w:ascii="ArialMT" w:hAnsi="ArialMT" w:cs="AdvPTimesB"/>
                <w:sz w:val="20"/>
                <w:szCs w:val="20"/>
              </w:rPr>
              <w:t>Saeed</w:t>
            </w:r>
            <w:proofErr w:type="spellEnd"/>
            <w:r>
              <w:rPr>
                <w:rFonts w:ascii="ArialMT" w:hAnsi="ArialMT" w:cs="AdvPTimesB"/>
                <w:sz w:val="20"/>
                <w:szCs w:val="20"/>
              </w:rPr>
              <w:t xml:space="preserve"> </w:t>
            </w:r>
            <w:proofErr w:type="gramStart"/>
            <w:r>
              <w:rPr>
                <w:rFonts w:ascii="ArialMT" w:hAnsi="ArialMT" w:cs="AdvPTimesB"/>
                <w:sz w:val="20"/>
                <w:szCs w:val="20"/>
              </w:rPr>
              <w:t>Ahmad .</w:t>
            </w:r>
            <w:proofErr w:type="gramEnd"/>
            <w:r>
              <w:rPr>
                <w:rFonts w:ascii="ArialMT" w:hAnsi="ArialMT" w:cs="AdvPTimesB"/>
                <w:sz w:val="20"/>
                <w:szCs w:val="20"/>
              </w:rPr>
              <w:t xml:space="preserve"> </w:t>
            </w:r>
            <w:proofErr w:type="spellStart"/>
            <w:r>
              <w:rPr>
                <w:rFonts w:ascii="ArialMT" w:hAnsi="ArialMT" w:cs="AdvPTimesB"/>
                <w:sz w:val="20"/>
                <w:szCs w:val="20"/>
              </w:rPr>
              <w:t>Rivka</w:t>
            </w:r>
            <w:proofErr w:type="spellEnd"/>
            <w:r>
              <w:rPr>
                <w:rFonts w:ascii="ArialMT" w:hAnsi="ArialMT" w:cs="AdvPTimesB"/>
                <w:sz w:val="20"/>
                <w:szCs w:val="20"/>
              </w:rPr>
              <w:t xml:space="preserve"> </w:t>
            </w:r>
            <w:proofErr w:type="gramStart"/>
            <w:r>
              <w:rPr>
                <w:rFonts w:ascii="ArialMT" w:hAnsi="ArialMT" w:cs="AdvPTimesB"/>
                <w:sz w:val="20"/>
                <w:szCs w:val="20"/>
              </w:rPr>
              <w:t>Fidel .</w:t>
            </w:r>
            <w:proofErr w:type="gramEnd"/>
            <w:r>
              <w:rPr>
                <w:rFonts w:ascii="ArialMT" w:hAnsi="ArialMT" w:cs="AdvPTimesB"/>
                <w:sz w:val="20"/>
                <w:szCs w:val="20"/>
              </w:rPr>
              <w:t xml:space="preserve"> </w:t>
            </w:r>
            <w:proofErr w:type="spellStart"/>
            <w:r>
              <w:rPr>
                <w:rFonts w:ascii="ArialMT" w:hAnsi="ArialMT" w:cs="AdvPTimesB"/>
                <w:sz w:val="20"/>
                <w:szCs w:val="20"/>
              </w:rPr>
              <w:t>Salma</w:t>
            </w:r>
            <w:proofErr w:type="spellEnd"/>
            <w:r>
              <w:rPr>
                <w:rFonts w:ascii="ArialMT" w:hAnsi="ArialMT" w:cs="AdvPTimesB"/>
                <w:sz w:val="20"/>
                <w:szCs w:val="20"/>
              </w:rPr>
              <w:t xml:space="preserve"> </w:t>
            </w:r>
            <w:proofErr w:type="gramStart"/>
            <w:r>
              <w:rPr>
                <w:rFonts w:ascii="ArialMT" w:hAnsi="ArialMT" w:cs="AdvPTimesB"/>
                <w:sz w:val="20"/>
                <w:szCs w:val="20"/>
              </w:rPr>
              <w:t>Khalid .</w:t>
            </w:r>
            <w:proofErr w:type="gramEnd"/>
            <w:r>
              <w:rPr>
                <w:rFonts w:ascii="ArialMT" w:hAnsi="ArialMT" w:cs="AdvPTimesB"/>
                <w:sz w:val="20"/>
                <w:szCs w:val="20"/>
              </w:rPr>
              <w:t xml:space="preserve"> </w:t>
            </w:r>
            <w:proofErr w:type="spellStart"/>
            <w:r>
              <w:rPr>
                <w:rFonts w:ascii="ArialMT" w:hAnsi="ArialMT" w:cs="AdvPTimesB"/>
                <w:sz w:val="20"/>
                <w:szCs w:val="20"/>
              </w:rPr>
              <w:t>Iqbal</w:t>
            </w:r>
            <w:proofErr w:type="spellEnd"/>
            <w:r>
              <w:rPr>
                <w:rFonts w:ascii="ArialMT" w:hAnsi="ArialMT" w:cs="AdvPTimesB"/>
                <w:sz w:val="20"/>
                <w:szCs w:val="20"/>
              </w:rPr>
              <w:t xml:space="preserve"> </w:t>
            </w:r>
            <w:proofErr w:type="gramStart"/>
            <w:r>
              <w:rPr>
                <w:rFonts w:ascii="ArialMT" w:hAnsi="ArialMT" w:cs="AdvPTimesB"/>
                <w:sz w:val="20"/>
                <w:szCs w:val="20"/>
              </w:rPr>
              <w:t>Ahmad ,</w:t>
            </w:r>
            <w:proofErr w:type="gramEnd"/>
            <w:r>
              <w:rPr>
                <w:rFonts w:ascii="ArialMT" w:hAnsi="ArialMT" w:cs="AdvPTimesB"/>
                <w:sz w:val="20"/>
                <w:szCs w:val="20"/>
              </w:rPr>
              <w:t xml:space="preserve"> Olivier S. Humphrey, </w:t>
            </w:r>
            <w:proofErr w:type="spellStart"/>
            <w:r>
              <w:rPr>
                <w:rFonts w:ascii="ArialMT" w:hAnsi="ArialMT" w:cs="AdvPTimesB"/>
                <w:sz w:val="20"/>
                <w:szCs w:val="20"/>
              </w:rPr>
              <w:t>Hizbullah</w:t>
            </w:r>
            <w:proofErr w:type="spellEnd"/>
            <w:r>
              <w:rPr>
                <w:rFonts w:ascii="ArialMT" w:hAnsi="ArialMT" w:cs="AdvPTimesB"/>
                <w:sz w:val="20"/>
                <w:szCs w:val="20"/>
              </w:rPr>
              <w:t xml:space="preserve"> Khan . </w:t>
            </w:r>
            <w:proofErr w:type="spellStart"/>
            <w:r>
              <w:rPr>
                <w:rFonts w:ascii="ArialMT" w:hAnsi="ArialMT" w:cs="AdvPTimesB"/>
                <w:sz w:val="20"/>
                <w:szCs w:val="20"/>
              </w:rPr>
              <w:t>Bushra</w:t>
            </w:r>
            <w:proofErr w:type="spellEnd"/>
            <w:r>
              <w:rPr>
                <w:rFonts w:ascii="ArialMT" w:hAnsi="ArialMT" w:cs="AdvPTimesB"/>
                <w:sz w:val="20"/>
                <w:szCs w:val="20"/>
              </w:rPr>
              <w:t xml:space="preserve"> Khan; </w:t>
            </w:r>
            <w:r>
              <w:rPr>
                <w:rFonts w:ascii="ArialMT" w:hAnsi="ArialMT" w:cs="Arial"/>
                <w:b/>
                <w:i/>
                <w:sz w:val="20"/>
                <w:szCs w:val="20"/>
              </w:rPr>
              <w:t xml:space="preserve">Environ </w:t>
            </w:r>
            <w:proofErr w:type="spellStart"/>
            <w:r>
              <w:rPr>
                <w:rFonts w:ascii="ArialMT" w:hAnsi="ArialMT" w:cs="Arial"/>
                <w:b/>
                <w:i/>
                <w:sz w:val="20"/>
                <w:szCs w:val="20"/>
              </w:rPr>
              <w:t>Geochem</w:t>
            </w:r>
            <w:proofErr w:type="spellEnd"/>
            <w:r>
              <w:rPr>
                <w:rFonts w:ascii="ArialMT" w:hAnsi="ArialMT" w:cs="Arial"/>
                <w:b/>
                <w:i/>
                <w:sz w:val="20"/>
                <w:szCs w:val="20"/>
              </w:rPr>
              <w:t xml:space="preserve"> Health</w:t>
            </w:r>
            <w:r>
              <w:rPr>
                <w:rFonts w:ascii="ArialMT" w:hAnsi="ArialMT" w:cs="Arial"/>
                <w:sz w:val="20"/>
                <w:szCs w:val="20"/>
              </w:rPr>
              <w:t>;  https://doi.org/10.1007/s10653-021-00848-8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Application of composite adsorption prepared from waste PS and PET for removal of Cr and Cu ions from wastewater (2020), Muhammad </w:t>
            </w:r>
            <w:proofErr w:type="spellStart"/>
            <w:r>
              <w:rPr>
                <w:rFonts w:ascii="ArialMT" w:hAnsi="ArialMT" w:cs="ArialMT"/>
                <w:sz w:val="20"/>
                <w:szCs w:val="20"/>
              </w:rPr>
              <w:t>Ilyas</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Imtiaz</w:t>
            </w:r>
            <w:proofErr w:type="spellEnd"/>
            <w:r>
              <w:rPr>
                <w:rFonts w:ascii="ArialMT" w:hAnsi="ArialMT" w:cs="ArialMT"/>
                <w:sz w:val="20"/>
                <w:szCs w:val="20"/>
              </w:rPr>
              <w:t xml:space="preserve"> Ahmad; </w:t>
            </w:r>
            <w:r>
              <w:rPr>
                <w:rFonts w:ascii="ArialMT" w:hAnsi="ArialMT" w:cs="ArialMT"/>
                <w:b/>
                <w:i/>
                <w:sz w:val="20"/>
                <w:szCs w:val="20"/>
              </w:rPr>
              <w:t>Desalination and Water Treatment</w:t>
            </w:r>
            <w:r>
              <w:rPr>
                <w:rFonts w:ascii="ArialMT" w:hAnsi="ArialMT" w:cs="ArialMT"/>
                <w:sz w:val="20"/>
                <w:szCs w:val="20"/>
              </w:rPr>
              <w:t>, 171, 144-157</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Assessment Of Produced Wastewater Quality Of Oil And Gas Exploration In </w:t>
            </w:r>
            <w:proofErr w:type="spellStart"/>
            <w:r>
              <w:rPr>
                <w:rFonts w:ascii="ArialMT" w:hAnsi="ArialMT" w:cs="ArialMT"/>
                <w:sz w:val="20"/>
                <w:szCs w:val="20"/>
              </w:rPr>
              <w:t>Fateh</w:t>
            </w:r>
            <w:proofErr w:type="spellEnd"/>
            <w:r>
              <w:rPr>
                <w:rFonts w:ascii="ArialMT" w:hAnsi="ArialMT" w:cs="ArialMT"/>
                <w:sz w:val="20"/>
                <w:szCs w:val="20"/>
              </w:rPr>
              <w:t xml:space="preserve"> Jang Pakistan (2019), Said Akbar Khan, </w:t>
            </w:r>
            <w:proofErr w:type="spellStart"/>
            <w:r>
              <w:rPr>
                <w:rFonts w:ascii="ArialMT" w:hAnsi="ArialMT" w:cs="ArialMT"/>
                <w:sz w:val="20"/>
                <w:szCs w:val="20"/>
              </w:rPr>
              <w:t>Hizbullah</w:t>
            </w:r>
            <w:proofErr w:type="spellEnd"/>
            <w:r>
              <w:rPr>
                <w:rFonts w:ascii="ArialMT" w:hAnsi="ArialMT" w:cs="ArialMT"/>
                <w:sz w:val="20"/>
                <w:szCs w:val="20"/>
              </w:rPr>
              <w:t xml:space="preserve"> Khan, M. </w:t>
            </w:r>
            <w:proofErr w:type="spellStart"/>
            <w:r>
              <w:rPr>
                <w:rFonts w:ascii="ArialMT" w:hAnsi="ArialMT" w:cs="ArialMT"/>
                <w:sz w:val="20"/>
                <w:szCs w:val="20"/>
              </w:rPr>
              <w:t>Ishtiaq</w:t>
            </w:r>
            <w:proofErr w:type="spellEnd"/>
            <w:r>
              <w:rPr>
                <w:rFonts w:ascii="ArialMT" w:hAnsi="ArialMT" w:cs="ArialMT"/>
                <w:sz w:val="20"/>
                <w:szCs w:val="20"/>
              </w:rPr>
              <w:t xml:space="preserve"> Ch., Said Muhammad Khan; </w:t>
            </w:r>
            <w:r>
              <w:rPr>
                <w:rFonts w:ascii="ArialMT" w:hAnsi="ArialMT" w:cs="ArialMT"/>
                <w:b/>
                <w:i/>
                <w:sz w:val="20"/>
                <w:szCs w:val="20"/>
              </w:rPr>
              <w:t>Fresenius Environmental Bulletin</w:t>
            </w:r>
            <w:r>
              <w:rPr>
                <w:rFonts w:ascii="ArialMT" w:hAnsi="ArialMT" w:cs="ArialMT"/>
                <w:sz w:val="20"/>
                <w:szCs w:val="20"/>
              </w:rPr>
              <w:t>, 28:8341-8348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Environmental sustainability of grey water footprints in Peshawar Basin; current and future reduce flow scenarios for Kabul River, Tariq Khan,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International Journal of Agricultural and Biological Engineering</w:t>
            </w:r>
            <w:r>
              <w:rPr>
                <w:rFonts w:ascii="ArialMT" w:hAnsi="ArialMT" w:cs="ArialMT"/>
                <w:sz w:val="20"/>
                <w:szCs w:val="20"/>
              </w:rPr>
              <w:t>, (2019), 13(4):162-168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Khan T., </w:t>
            </w:r>
            <w:proofErr w:type="spellStart"/>
            <w:r>
              <w:rPr>
                <w:rFonts w:ascii="ArialMT" w:hAnsi="ArialMT" w:cs="ArialMT"/>
                <w:sz w:val="20"/>
                <w:szCs w:val="20"/>
              </w:rPr>
              <w:t>Nouri</w:t>
            </w:r>
            <w:proofErr w:type="spellEnd"/>
            <w:r>
              <w:rPr>
                <w:rFonts w:ascii="ArialMT" w:hAnsi="ArialMT" w:cs="ArialMT"/>
                <w:sz w:val="20"/>
                <w:szCs w:val="20"/>
              </w:rPr>
              <w:t xml:space="preserve"> H., </w:t>
            </w:r>
            <w:proofErr w:type="spellStart"/>
            <w:r>
              <w:rPr>
                <w:rFonts w:ascii="ArialMT" w:hAnsi="ArialMT" w:cs="ArialMT"/>
                <w:sz w:val="20"/>
                <w:szCs w:val="20"/>
              </w:rPr>
              <w:t>Martijn</w:t>
            </w:r>
            <w:proofErr w:type="spellEnd"/>
            <w:r>
              <w:rPr>
                <w:rFonts w:ascii="ArialMT" w:hAnsi="ArialMT" w:cs="ArialMT"/>
                <w:sz w:val="20"/>
                <w:szCs w:val="20"/>
              </w:rPr>
              <w:t xml:space="preserve"> J., Khan H., </w:t>
            </w:r>
            <w:proofErr w:type="spellStart"/>
            <w:r>
              <w:rPr>
                <w:rFonts w:ascii="ArialMT" w:hAnsi="ArialMT" w:cs="ArialMT"/>
                <w:sz w:val="20"/>
                <w:szCs w:val="20"/>
              </w:rPr>
              <w:t>Hoekestra</w:t>
            </w:r>
            <w:proofErr w:type="spellEnd"/>
            <w:r>
              <w:rPr>
                <w:rFonts w:ascii="ArialMT" w:hAnsi="ArialMT" w:cs="ArialMT"/>
                <w:sz w:val="20"/>
                <w:szCs w:val="20"/>
              </w:rPr>
              <w:t xml:space="preserve"> A., </w:t>
            </w:r>
            <w:proofErr w:type="spellStart"/>
            <w:r>
              <w:rPr>
                <w:rFonts w:ascii="ArialMT" w:hAnsi="ArialMT" w:cs="ArialMT"/>
                <w:sz w:val="20"/>
                <w:szCs w:val="20"/>
              </w:rPr>
              <w:t>Ullah</w:t>
            </w:r>
            <w:proofErr w:type="spellEnd"/>
            <w:r>
              <w:rPr>
                <w:rFonts w:ascii="ArialMT" w:hAnsi="ArialMT" w:cs="ArialMT"/>
                <w:sz w:val="20"/>
                <w:szCs w:val="20"/>
              </w:rPr>
              <w:t xml:space="preserve"> I. (2019), Blue and green water footprint of agriculture in Peshawar basin, Pakistan; </w:t>
            </w:r>
            <w:r>
              <w:rPr>
                <w:rFonts w:ascii="ArialMT" w:hAnsi="ArialMT" w:cs="ArialMT"/>
                <w:b/>
                <w:i/>
                <w:sz w:val="20"/>
                <w:szCs w:val="20"/>
              </w:rPr>
              <w:t xml:space="preserve">European </w:t>
            </w:r>
            <w:proofErr w:type="spellStart"/>
            <w:r>
              <w:rPr>
                <w:rFonts w:ascii="ArialMT" w:hAnsi="ArialMT" w:cs="ArialMT"/>
                <w:b/>
                <w:i/>
                <w:sz w:val="20"/>
                <w:szCs w:val="20"/>
              </w:rPr>
              <w:t>Geoscience</w:t>
            </w:r>
            <w:proofErr w:type="spellEnd"/>
            <w:r>
              <w:rPr>
                <w:rFonts w:ascii="ArialMT" w:hAnsi="ArialMT" w:cs="ArialMT"/>
                <w:b/>
                <w:i/>
                <w:sz w:val="20"/>
                <w:szCs w:val="20"/>
              </w:rPr>
              <w:t xml:space="preserve"> Union</w:t>
            </w:r>
            <w:r>
              <w:rPr>
                <w:rFonts w:ascii="ArialMT" w:hAnsi="ArialMT" w:cs="ArialMT"/>
                <w:sz w:val="20"/>
                <w:szCs w:val="20"/>
              </w:rPr>
              <w:t>,2019, Vienna, Austria</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Environmental and health impacts of industrial wastewater effluents in Pakistan: A review; Muhammad </w:t>
            </w:r>
            <w:proofErr w:type="spellStart"/>
            <w:r>
              <w:rPr>
                <w:rFonts w:ascii="ArialMT" w:hAnsi="ArialMT" w:cs="ArialMT"/>
                <w:sz w:val="20"/>
                <w:szCs w:val="20"/>
              </w:rPr>
              <w:t>Ilyas</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Saeeda</w:t>
            </w:r>
            <w:proofErr w:type="spellEnd"/>
            <w:r>
              <w:rPr>
                <w:rFonts w:ascii="ArialMT" w:hAnsi="ArialMT" w:cs="ArialMT"/>
                <w:sz w:val="20"/>
                <w:szCs w:val="20"/>
              </w:rPr>
              <w:t xml:space="preserve"> </w:t>
            </w:r>
            <w:proofErr w:type="spellStart"/>
            <w:r>
              <w:rPr>
                <w:rFonts w:ascii="ArialMT" w:hAnsi="ArialMT" w:cs="ArialMT"/>
                <w:sz w:val="20"/>
                <w:szCs w:val="20"/>
              </w:rPr>
              <w:t>Yousaf</w:t>
            </w:r>
            <w:proofErr w:type="spellEnd"/>
            <w:r>
              <w:rPr>
                <w:rFonts w:ascii="ArialMT" w:hAnsi="ArialMT" w:cs="ArialMT"/>
                <w:sz w:val="20"/>
                <w:szCs w:val="20"/>
              </w:rPr>
              <w:t xml:space="preserve">, Muhammad </w:t>
            </w:r>
            <w:proofErr w:type="spellStart"/>
            <w:r>
              <w:rPr>
                <w:rFonts w:ascii="ArialMT" w:hAnsi="ArialMT" w:cs="ArialMT"/>
                <w:sz w:val="20"/>
                <w:szCs w:val="20"/>
              </w:rPr>
              <w:t>Yasir</w:t>
            </w:r>
            <w:proofErr w:type="spellEnd"/>
            <w:r>
              <w:rPr>
                <w:rFonts w:ascii="ArialMT" w:hAnsi="ArialMT" w:cs="ArialMT"/>
                <w:sz w:val="20"/>
                <w:szCs w:val="20"/>
              </w:rPr>
              <w:t xml:space="preserve"> and </w:t>
            </w:r>
            <w:proofErr w:type="spellStart"/>
            <w:r>
              <w:rPr>
                <w:rFonts w:ascii="ArialMT" w:hAnsi="ArialMT" w:cs="ArialMT"/>
                <w:sz w:val="20"/>
                <w:szCs w:val="20"/>
              </w:rPr>
              <w:t>Anwarzeb</w:t>
            </w:r>
            <w:proofErr w:type="spellEnd"/>
            <w:r>
              <w:rPr>
                <w:rFonts w:ascii="ArialMT" w:hAnsi="ArialMT" w:cs="ArialMT"/>
                <w:sz w:val="20"/>
                <w:szCs w:val="20"/>
              </w:rPr>
              <w:t xml:space="preserve"> Khan, </w:t>
            </w:r>
            <w:r>
              <w:rPr>
                <w:rFonts w:ascii="ArialMT" w:hAnsi="ArialMT" w:cs="ArialMT"/>
                <w:b/>
                <w:i/>
                <w:sz w:val="20"/>
                <w:szCs w:val="20"/>
              </w:rPr>
              <w:t>Reviews on Environmental Health</w:t>
            </w:r>
            <w:r>
              <w:rPr>
                <w:rFonts w:ascii="ArialMT" w:hAnsi="ArialMT" w:cs="ArialMT"/>
                <w:sz w:val="20"/>
                <w:szCs w:val="20"/>
              </w:rPr>
              <w:t xml:space="preserve"> (2019), DOI: 10.1515/reveh-2018-0078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Influence of surfactants on </w:t>
            </w:r>
            <w:proofErr w:type="spellStart"/>
            <w:r>
              <w:rPr>
                <w:rFonts w:ascii="ArialMT" w:hAnsi="ArialMT" w:cs="ArialMT"/>
                <w:sz w:val="20"/>
                <w:szCs w:val="20"/>
              </w:rPr>
              <w:t>dispersity</w:t>
            </w:r>
            <w:proofErr w:type="spellEnd"/>
            <w:r>
              <w:rPr>
                <w:rFonts w:ascii="ArialMT" w:hAnsi="ArialMT" w:cs="ArialMT"/>
                <w:sz w:val="20"/>
                <w:szCs w:val="20"/>
              </w:rPr>
              <w:t xml:space="preserve"> of Pakistani crude oils for resource recovery and residue reduction during distillation, </w:t>
            </w:r>
            <w:proofErr w:type="spellStart"/>
            <w:r>
              <w:rPr>
                <w:rFonts w:ascii="ArialMT" w:hAnsi="ArialMT" w:cs="ArialMT"/>
                <w:sz w:val="20"/>
                <w:szCs w:val="20"/>
              </w:rPr>
              <w:t>Syed</w:t>
            </w:r>
            <w:proofErr w:type="spellEnd"/>
            <w:r>
              <w:rPr>
                <w:rFonts w:ascii="ArialMT" w:hAnsi="ArialMT" w:cs="ArialMT"/>
                <w:sz w:val="20"/>
                <w:szCs w:val="20"/>
              </w:rPr>
              <w:t xml:space="preserve"> Mohammad </w:t>
            </w:r>
            <w:proofErr w:type="spellStart"/>
            <w:r>
              <w:rPr>
                <w:rFonts w:ascii="ArialMT" w:hAnsi="ArialMT" w:cs="ArialMT"/>
                <w:sz w:val="20"/>
                <w:szCs w:val="20"/>
              </w:rPr>
              <w:t>Sohail</w:t>
            </w:r>
            <w:proofErr w:type="spellEnd"/>
            <w:r>
              <w:rPr>
                <w:rFonts w:ascii="ArialMT" w:hAnsi="ArialMT" w:cs="ArialMT"/>
                <w:sz w:val="20"/>
                <w:szCs w:val="20"/>
              </w:rPr>
              <w:t xml:space="preserve">, </w:t>
            </w:r>
            <w:proofErr w:type="spellStart"/>
            <w:r>
              <w:rPr>
                <w:rFonts w:ascii="ArialMT" w:hAnsi="ArialMT" w:cs="ArialMT"/>
                <w:sz w:val="20"/>
                <w:szCs w:val="20"/>
              </w:rPr>
              <w:t>Imtiaz</w:t>
            </w:r>
            <w:proofErr w:type="spellEnd"/>
            <w:r>
              <w:rPr>
                <w:rFonts w:ascii="ArialMT" w:hAnsi="ArialMT" w:cs="ArialMT"/>
                <w:sz w:val="20"/>
                <w:szCs w:val="20"/>
              </w:rPr>
              <w:t xml:space="preserve"> Ahmad,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Journal of Environmental Chemical Engineering</w:t>
            </w:r>
            <w:r>
              <w:rPr>
                <w:rFonts w:ascii="ArialMT" w:hAnsi="ArialMT" w:cs="ArialMT"/>
                <w:sz w:val="20"/>
                <w:szCs w:val="20"/>
              </w:rPr>
              <w:t xml:space="preserve"> 7(2):102952, 2019</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Catalytic </w:t>
            </w:r>
            <w:proofErr w:type="spellStart"/>
            <w:r>
              <w:rPr>
                <w:rFonts w:ascii="ArialMT" w:hAnsi="ArialMT" w:cs="ArialMT"/>
                <w:sz w:val="20"/>
                <w:szCs w:val="20"/>
              </w:rPr>
              <w:t>Pyrolysis</w:t>
            </w:r>
            <w:proofErr w:type="spellEnd"/>
            <w:r>
              <w:rPr>
                <w:rFonts w:ascii="ArialMT" w:hAnsi="ArialMT" w:cs="ArialMT"/>
                <w:sz w:val="20"/>
                <w:szCs w:val="20"/>
              </w:rPr>
              <w:t xml:space="preserve"> of Plastic Waste: Moving Toward </w:t>
            </w:r>
            <w:proofErr w:type="spellStart"/>
            <w:r>
              <w:rPr>
                <w:rFonts w:ascii="ArialMT" w:hAnsi="ArialMT" w:cs="ArialMT"/>
                <w:sz w:val="20"/>
                <w:szCs w:val="20"/>
              </w:rPr>
              <w:t>Pyrolysis</w:t>
            </w:r>
            <w:proofErr w:type="spellEnd"/>
            <w:r>
              <w:rPr>
                <w:rFonts w:ascii="ArialMT" w:hAnsi="ArialMT" w:cs="ArialMT"/>
                <w:sz w:val="20"/>
                <w:szCs w:val="20"/>
              </w:rPr>
              <w:t xml:space="preserve"> Based </w:t>
            </w:r>
            <w:proofErr w:type="spellStart"/>
            <w:r>
              <w:rPr>
                <w:rFonts w:ascii="ArialMT" w:hAnsi="ArialMT" w:cs="ArialMT"/>
                <w:sz w:val="20"/>
                <w:szCs w:val="20"/>
              </w:rPr>
              <w:t>Biorefineries</w:t>
            </w:r>
            <w:proofErr w:type="spellEnd"/>
            <w:r>
              <w:rPr>
                <w:rFonts w:ascii="ArialMT" w:hAnsi="ArialMT" w:cs="ArialMT"/>
                <w:sz w:val="20"/>
                <w:szCs w:val="20"/>
              </w:rPr>
              <w:t xml:space="preserve">; Rashid </w:t>
            </w:r>
            <w:proofErr w:type="spellStart"/>
            <w:r>
              <w:rPr>
                <w:rFonts w:ascii="ArialMT" w:hAnsi="ArialMT" w:cs="ArialMT"/>
                <w:sz w:val="20"/>
                <w:szCs w:val="20"/>
              </w:rPr>
              <w:t>Miandad</w:t>
            </w:r>
            <w:proofErr w:type="spellEnd"/>
            <w:r>
              <w:rPr>
                <w:rFonts w:ascii="ArialMT" w:hAnsi="ArialMT" w:cs="ArialMT"/>
                <w:sz w:val="20"/>
                <w:szCs w:val="20"/>
              </w:rPr>
              <w:t xml:space="preserve">, Mohammad </w:t>
            </w:r>
            <w:proofErr w:type="spellStart"/>
            <w:r>
              <w:rPr>
                <w:rFonts w:ascii="ArialMT" w:hAnsi="ArialMT" w:cs="ArialMT"/>
                <w:sz w:val="20"/>
                <w:szCs w:val="20"/>
              </w:rPr>
              <w:t>Rehan</w:t>
            </w:r>
            <w:proofErr w:type="spellEnd"/>
            <w:r>
              <w:rPr>
                <w:rFonts w:ascii="ArialMT" w:hAnsi="ArialMT" w:cs="ArialMT"/>
                <w:sz w:val="20"/>
                <w:szCs w:val="20"/>
              </w:rPr>
              <w:t xml:space="preserve">, Mohamed A. </w:t>
            </w:r>
            <w:proofErr w:type="spellStart"/>
            <w:r>
              <w:rPr>
                <w:rFonts w:ascii="ArialMT" w:hAnsi="ArialMT" w:cs="ArialMT"/>
                <w:sz w:val="20"/>
                <w:szCs w:val="20"/>
              </w:rPr>
              <w:t>Barakat</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Iqbal</w:t>
            </w:r>
            <w:proofErr w:type="spellEnd"/>
            <w:r>
              <w:rPr>
                <w:rFonts w:ascii="ArialMT" w:hAnsi="ArialMT" w:cs="ArialMT"/>
                <w:sz w:val="20"/>
                <w:szCs w:val="20"/>
              </w:rPr>
              <w:t xml:space="preserve"> M. I. Ismail, </w:t>
            </w:r>
            <w:proofErr w:type="spellStart"/>
            <w:r>
              <w:rPr>
                <w:rFonts w:ascii="ArialMT" w:hAnsi="ArialMT" w:cs="ArialMT"/>
                <w:sz w:val="20"/>
                <w:szCs w:val="20"/>
              </w:rPr>
              <w:t>Jeya</w:t>
            </w:r>
            <w:proofErr w:type="spellEnd"/>
            <w:r>
              <w:rPr>
                <w:rFonts w:ascii="ArialMT" w:hAnsi="ArialMT" w:cs="ArialMT"/>
                <w:sz w:val="20"/>
                <w:szCs w:val="20"/>
              </w:rPr>
              <w:t xml:space="preserve"> </w:t>
            </w:r>
            <w:proofErr w:type="spellStart"/>
            <w:r>
              <w:rPr>
                <w:rFonts w:ascii="ArialMT" w:hAnsi="ArialMT" w:cs="ArialMT"/>
                <w:sz w:val="20"/>
                <w:szCs w:val="20"/>
              </w:rPr>
              <w:t>Dhavamani</w:t>
            </w:r>
            <w:proofErr w:type="spellEnd"/>
            <w:r>
              <w:rPr>
                <w:rFonts w:ascii="ArialMT" w:hAnsi="ArialMT" w:cs="ArialMT"/>
                <w:sz w:val="20"/>
                <w:szCs w:val="20"/>
              </w:rPr>
              <w:t xml:space="preserve">, </w:t>
            </w:r>
            <w:proofErr w:type="spellStart"/>
            <w:r>
              <w:rPr>
                <w:rFonts w:ascii="ArialMT" w:hAnsi="ArialMT" w:cs="ArialMT"/>
                <w:sz w:val="20"/>
                <w:szCs w:val="20"/>
              </w:rPr>
              <w:t>Jabbar</w:t>
            </w:r>
            <w:proofErr w:type="spellEnd"/>
            <w:r>
              <w:rPr>
                <w:rFonts w:ascii="ArialMT" w:hAnsi="ArialMT" w:cs="ArialMT"/>
                <w:sz w:val="20"/>
                <w:szCs w:val="20"/>
              </w:rPr>
              <w:t xml:space="preserve"> </w:t>
            </w:r>
            <w:proofErr w:type="spellStart"/>
            <w:r>
              <w:rPr>
                <w:rFonts w:ascii="ArialMT" w:hAnsi="ArialMT" w:cs="ArialMT"/>
                <w:sz w:val="20"/>
                <w:szCs w:val="20"/>
              </w:rPr>
              <w:t>Gardy</w:t>
            </w:r>
            <w:proofErr w:type="spellEnd"/>
            <w:r>
              <w:rPr>
                <w:rFonts w:ascii="ArialMT" w:hAnsi="ArialMT" w:cs="ArialMT"/>
                <w:sz w:val="20"/>
                <w:szCs w:val="20"/>
              </w:rPr>
              <w:t xml:space="preserve">, Ali </w:t>
            </w:r>
            <w:proofErr w:type="spellStart"/>
            <w:r>
              <w:rPr>
                <w:rFonts w:ascii="ArialMT" w:hAnsi="ArialMT" w:cs="ArialMT"/>
                <w:sz w:val="20"/>
                <w:szCs w:val="20"/>
              </w:rPr>
              <w:t>Hassanpour</w:t>
            </w:r>
            <w:proofErr w:type="spellEnd"/>
            <w:r>
              <w:rPr>
                <w:rFonts w:ascii="ArialMT" w:hAnsi="ArialMT" w:cs="ArialMT"/>
                <w:sz w:val="20"/>
                <w:szCs w:val="20"/>
              </w:rPr>
              <w:t xml:space="preserve"> and Abdul-</w:t>
            </w:r>
            <w:proofErr w:type="spellStart"/>
            <w:r>
              <w:rPr>
                <w:rFonts w:ascii="ArialMT" w:hAnsi="ArialMT" w:cs="ArialMT"/>
                <w:sz w:val="20"/>
                <w:szCs w:val="20"/>
              </w:rPr>
              <w:t>Sattar</w:t>
            </w:r>
            <w:proofErr w:type="spellEnd"/>
            <w:r>
              <w:rPr>
                <w:rFonts w:ascii="ArialMT" w:hAnsi="ArialMT" w:cs="ArialMT"/>
                <w:sz w:val="20"/>
                <w:szCs w:val="20"/>
              </w:rPr>
              <w:t xml:space="preserve"> </w:t>
            </w:r>
            <w:proofErr w:type="spellStart"/>
            <w:r>
              <w:rPr>
                <w:rFonts w:ascii="ArialMT" w:hAnsi="ArialMT" w:cs="ArialMT"/>
                <w:sz w:val="20"/>
                <w:szCs w:val="20"/>
              </w:rPr>
              <w:t>Nizami</w:t>
            </w:r>
            <w:proofErr w:type="spellEnd"/>
            <w:r>
              <w:rPr>
                <w:rFonts w:ascii="ArialMT" w:hAnsi="ArialMT" w:cs="ArialMT"/>
                <w:sz w:val="20"/>
                <w:szCs w:val="20"/>
              </w:rPr>
              <w:t xml:space="preserve">, , </w:t>
            </w:r>
            <w:r>
              <w:rPr>
                <w:rFonts w:ascii="ArialMT" w:hAnsi="ArialMT" w:cs="ArialMT"/>
                <w:b/>
                <w:i/>
                <w:sz w:val="20"/>
                <w:szCs w:val="20"/>
              </w:rPr>
              <w:t>Frontiers in Energy Research</w:t>
            </w:r>
            <w:r>
              <w:rPr>
                <w:rFonts w:ascii="ArialMT" w:hAnsi="ArialMT" w:cs="ArialMT"/>
                <w:sz w:val="20"/>
                <w:szCs w:val="20"/>
              </w:rPr>
              <w:t xml:space="preserve"> 7:1-27, 2019</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Dioxin leaching risk assessment through selected soils by estimating distribution coefficient and breakthrough curves; </w:t>
            </w:r>
            <w:proofErr w:type="spellStart"/>
            <w:r>
              <w:rPr>
                <w:rFonts w:ascii="ArialMT" w:hAnsi="ArialMT" w:cs="ArialMT"/>
                <w:sz w:val="20"/>
                <w:szCs w:val="20"/>
              </w:rPr>
              <w:t>Nida</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Bushra</w:t>
            </w:r>
            <w:proofErr w:type="spellEnd"/>
            <w:r>
              <w:rPr>
                <w:rFonts w:ascii="ArialMT" w:hAnsi="ArialMT" w:cs="ArialMT"/>
                <w:sz w:val="20"/>
                <w:szCs w:val="20"/>
              </w:rPr>
              <w:t xml:space="preserve"> Khan, </w:t>
            </w:r>
            <w:proofErr w:type="spellStart"/>
            <w:r>
              <w:rPr>
                <w:rFonts w:ascii="ArialMT" w:hAnsi="ArialMT" w:cs="ArialMT"/>
                <w:sz w:val="20"/>
                <w:szCs w:val="20"/>
              </w:rPr>
              <w:t>Hizbullah</w:t>
            </w:r>
            <w:proofErr w:type="spellEnd"/>
            <w:r>
              <w:rPr>
                <w:rFonts w:ascii="ArialMT" w:hAnsi="ArialMT" w:cs="ArialMT"/>
                <w:sz w:val="20"/>
                <w:szCs w:val="20"/>
              </w:rPr>
              <w:t xml:space="preserve"> Khan, Muhammad </w:t>
            </w:r>
            <w:proofErr w:type="spellStart"/>
            <w:r>
              <w:rPr>
                <w:rFonts w:ascii="ArialMT" w:hAnsi="ArialMT" w:cs="ArialMT"/>
                <w:sz w:val="20"/>
                <w:szCs w:val="20"/>
              </w:rPr>
              <w:t>Israr</w:t>
            </w:r>
            <w:proofErr w:type="spellEnd"/>
            <w:r>
              <w:rPr>
                <w:rFonts w:ascii="ArialMT" w:hAnsi="ArialMT" w:cs="ArialMT"/>
                <w:sz w:val="20"/>
                <w:szCs w:val="20"/>
              </w:rPr>
              <w:t xml:space="preserve">; </w:t>
            </w:r>
            <w:r>
              <w:rPr>
                <w:rFonts w:ascii="ArialMT" w:hAnsi="ArialMT" w:cs="ArialMT"/>
                <w:b/>
                <w:i/>
                <w:sz w:val="20"/>
                <w:szCs w:val="20"/>
              </w:rPr>
              <w:t>Environmental Monitoring and Assessment</w:t>
            </w:r>
            <w:r>
              <w:rPr>
                <w:rFonts w:ascii="ArialMT" w:hAnsi="ArialMT" w:cs="ArialMT"/>
                <w:sz w:val="20"/>
                <w:szCs w:val="20"/>
              </w:rPr>
              <w:t>, 190(11), 649, 2018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Assessment of dioxin risk in the selected soils through sorption/desorption </w:t>
            </w:r>
            <w:proofErr w:type="spellStart"/>
            <w:r>
              <w:rPr>
                <w:rFonts w:ascii="ArialMT" w:hAnsi="ArialMT" w:cs="ArialMT"/>
                <w:sz w:val="20"/>
                <w:szCs w:val="20"/>
              </w:rPr>
              <w:t>Nida</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Bushra</w:t>
            </w:r>
            <w:proofErr w:type="spellEnd"/>
            <w:r>
              <w:rPr>
                <w:rFonts w:ascii="ArialMT" w:hAnsi="ArialMT" w:cs="ArialMT"/>
                <w:sz w:val="20"/>
                <w:szCs w:val="20"/>
              </w:rPr>
              <w:t xml:space="preserve"> Khan, </w:t>
            </w:r>
            <w:proofErr w:type="spellStart"/>
            <w:r>
              <w:rPr>
                <w:rFonts w:ascii="ArialMT" w:hAnsi="ArialMT" w:cs="ArialMT"/>
                <w:sz w:val="20"/>
                <w:szCs w:val="20"/>
              </w:rPr>
              <w:t>Hizbullah</w:t>
            </w:r>
            <w:proofErr w:type="spellEnd"/>
            <w:r>
              <w:rPr>
                <w:rFonts w:ascii="ArialMT" w:hAnsi="ArialMT" w:cs="ArialMT"/>
                <w:sz w:val="20"/>
                <w:szCs w:val="20"/>
              </w:rPr>
              <w:t xml:space="preserve"> Khan, Zia </w:t>
            </w:r>
            <w:proofErr w:type="spellStart"/>
            <w:r>
              <w:rPr>
                <w:rFonts w:ascii="ArialMT" w:hAnsi="ArialMT" w:cs="ArialMT"/>
                <w:sz w:val="20"/>
                <w:szCs w:val="20"/>
              </w:rPr>
              <w:t>ur</w:t>
            </w:r>
            <w:proofErr w:type="spellEnd"/>
            <w:r>
              <w:rPr>
                <w:rFonts w:ascii="ArialMT" w:hAnsi="ArialMT" w:cs="ArialMT"/>
                <w:sz w:val="20"/>
                <w:szCs w:val="20"/>
              </w:rPr>
              <w:t xml:space="preserve"> </w:t>
            </w:r>
            <w:proofErr w:type="spellStart"/>
            <w:r>
              <w:rPr>
                <w:rFonts w:ascii="ArialMT" w:hAnsi="ArialMT" w:cs="ArialMT"/>
                <w:sz w:val="20"/>
                <w:szCs w:val="20"/>
              </w:rPr>
              <w:t>Rahman</w:t>
            </w:r>
            <w:proofErr w:type="spellEnd"/>
            <w:r>
              <w:rPr>
                <w:rFonts w:ascii="ArialMT" w:hAnsi="ArialMT" w:cs="ArialMT"/>
                <w:sz w:val="20"/>
                <w:szCs w:val="20"/>
              </w:rPr>
              <w:t xml:space="preserve">, and </w:t>
            </w:r>
            <w:proofErr w:type="spellStart"/>
            <w:r>
              <w:rPr>
                <w:rFonts w:ascii="ArialMT" w:hAnsi="ArialMT" w:cs="ArialMT"/>
                <w:sz w:val="20"/>
                <w:szCs w:val="20"/>
              </w:rPr>
              <w:t>Iqbal</w:t>
            </w:r>
            <w:proofErr w:type="spellEnd"/>
            <w:r>
              <w:rPr>
                <w:rFonts w:ascii="ArialMT" w:hAnsi="ArialMT" w:cs="ArialMT"/>
                <w:sz w:val="20"/>
                <w:szCs w:val="20"/>
              </w:rPr>
              <w:t xml:space="preserve"> Ahmad, </w:t>
            </w:r>
            <w:r>
              <w:rPr>
                <w:rFonts w:ascii="ArialMT" w:hAnsi="ArialMT" w:cs="ArialMT"/>
                <w:b/>
                <w:i/>
                <w:sz w:val="20"/>
                <w:szCs w:val="20"/>
              </w:rPr>
              <w:t>Journal of Himalayan Earth Sciences</w:t>
            </w:r>
            <w:r>
              <w:rPr>
                <w:rFonts w:ascii="ArialMT" w:hAnsi="ArialMT" w:cs="ArialMT"/>
                <w:sz w:val="20"/>
                <w:szCs w:val="20"/>
              </w:rPr>
              <w:t xml:space="preserve"> (2018), 51, (2A), 78-86</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Plastic waste as a significant threat to environment - A systematic literature review September 2018, Muhammad </w:t>
            </w:r>
            <w:proofErr w:type="spellStart"/>
            <w:r>
              <w:rPr>
                <w:rFonts w:ascii="ArialMT" w:hAnsi="ArialMT" w:cs="ArialMT"/>
                <w:sz w:val="20"/>
                <w:szCs w:val="20"/>
              </w:rPr>
              <w:t>Ilyas</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Saeeda</w:t>
            </w:r>
            <w:proofErr w:type="spellEnd"/>
            <w:r>
              <w:rPr>
                <w:rFonts w:ascii="ArialMT" w:hAnsi="ArialMT" w:cs="ArialMT"/>
                <w:sz w:val="20"/>
                <w:szCs w:val="20"/>
              </w:rPr>
              <w:t xml:space="preserve"> </w:t>
            </w:r>
            <w:proofErr w:type="spellStart"/>
            <w:r>
              <w:rPr>
                <w:rFonts w:ascii="ArialMT" w:hAnsi="ArialMT" w:cs="ArialMT"/>
                <w:sz w:val="20"/>
                <w:szCs w:val="20"/>
              </w:rPr>
              <w:t>Yousaf</w:t>
            </w:r>
            <w:proofErr w:type="spellEnd"/>
            <w:r>
              <w:rPr>
                <w:rFonts w:ascii="ArialMT" w:hAnsi="ArialMT" w:cs="ArialMT"/>
                <w:sz w:val="20"/>
                <w:szCs w:val="20"/>
              </w:rPr>
              <w:t xml:space="preserve">, </w:t>
            </w:r>
            <w:proofErr w:type="spellStart"/>
            <w:r>
              <w:rPr>
                <w:rFonts w:ascii="ArialMT" w:hAnsi="ArialMT" w:cs="ArialMT"/>
                <w:sz w:val="20"/>
                <w:szCs w:val="20"/>
              </w:rPr>
              <w:t>Kifayatullah</w:t>
            </w:r>
            <w:proofErr w:type="spellEnd"/>
            <w:r>
              <w:rPr>
                <w:rFonts w:ascii="ArialMT" w:hAnsi="ArialMT" w:cs="ArialMT"/>
                <w:sz w:val="20"/>
                <w:szCs w:val="20"/>
              </w:rPr>
              <w:t xml:space="preserve"> Khan and Shah </w:t>
            </w:r>
            <w:proofErr w:type="spellStart"/>
            <w:r>
              <w:rPr>
                <w:rFonts w:ascii="ArialMT" w:hAnsi="ArialMT" w:cs="ArialMT"/>
                <w:sz w:val="20"/>
                <w:szCs w:val="20"/>
              </w:rPr>
              <w:t>Nazir</w:t>
            </w:r>
            <w:proofErr w:type="spellEnd"/>
            <w:r>
              <w:rPr>
                <w:rFonts w:ascii="ArialMT" w:hAnsi="ArialMT" w:cs="ArialMT"/>
                <w:sz w:val="20"/>
                <w:szCs w:val="20"/>
              </w:rPr>
              <w:t xml:space="preserve">, </w:t>
            </w:r>
            <w:r>
              <w:rPr>
                <w:rFonts w:ascii="ArialMT" w:hAnsi="ArialMT" w:cs="ArialMT"/>
                <w:b/>
                <w:i/>
                <w:sz w:val="20"/>
                <w:szCs w:val="20"/>
              </w:rPr>
              <w:t>Reviews on environmental health</w:t>
            </w:r>
            <w:r>
              <w:rPr>
                <w:rFonts w:ascii="ArialMT" w:hAnsi="ArialMT" w:cs="ArialMT"/>
                <w:sz w:val="20"/>
                <w:szCs w:val="20"/>
              </w:rPr>
              <w:t>; DOI: 10.1515/reveh-2017-0035,</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Study on adsorptive capability of acid activated charcoal for desulphurization of model and commercial fuel oil samples; </w:t>
            </w:r>
            <w:proofErr w:type="spellStart"/>
            <w:r>
              <w:rPr>
                <w:rFonts w:ascii="ArialMT" w:hAnsi="ArialMT" w:cs="ArialMT"/>
                <w:sz w:val="20"/>
                <w:szCs w:val="20"/>
              </w:rPr>
              <w:t>Syed</w:t>
            </w:r>
            <w:proofErr w:type="spellEnd"/>
            <w:r>
              <w:rPr>
                <w:rFonts w:ascii="ArialMT" w:hAnsi="ArialMT" w:cs="ArialMT"/>
                <w:sz w:val="20"/>
                <w:szCs w:val="20"/>
              </w:rPr>
              <w:t xml:space="preserve"> </w:t>
            </w:r>
            <w:proofErr w:type="spellStart"/>
            <w:r>
              <w:rPr>
                <w:rFonts w:ascii="ArialMT" w:hAnsi="ArialMT" w:cs="ArialMT"/>
                <w:sz w:val="20"/>
                <w:szCs w:val="20"/>
              </w:rPr>
              <w:t>Sikandar</w:t>
            </w:r>
            <w:proofErr w:type="spellEnd"/>
            <w:r>
              <w:rPr>
                <w:rFonts w:ascii="ArialMT" w:hAnsi="ArialMT" w:cs="ArialMT"/>
                <w:sz w:val="20"/>
                <w:szCs w:val="20"/>
              </w:rPr>
              <w:t xml:space="preserve"> Shah, </w:t>
            </w:r>
            <w:proofErr w:type="spellStart"/>
            <w:r>
              <w:rPr>
                <w:rFonts w:ascii="ArialMT" w:hAnsi="ArialMT" w:cs="ArialMT"/>
                <w:sz w:val="20"/>
                <w:szCs w:val="20"/>
              </w:rPr>
              <w:t>Imtiaz</w:t>
            </w:r>
            <w:proofErr w:type="spellEnd"/>
            <w:r>
              <w:rPr>
                <w:rFonts w:ascii="ArialMT" w:hAnsi="ArialMT" w:cs="ArialMT"/>
                <w:sz w:val="20"/>
                <w:szCs w:val="20"/>
              </w:rPr>
              <w:t xml:space="preserve"> Ahmad, </w:t>
            </w:r>
            <w:proofErr w:type="spellStart"/>
            <w:r>
              <w:rPr>
                <w:rFonts w:ascii="ArialMT" w:hAnsi="ArialMT" w:cs="ArialMT"/>
                <w:sz w:val="20"/>
                <w:szCs w:val="20"/>
              </w:rPr>
              <w:t>Waqas</w:t>
            </w:r>
            <w:proofErr w:type="spellEnd"/>
            <w:r>
              <w:rPr>
                <w:rFonts w:ascii="ArialMT" w:hAnsi="ArialMT" w:cs="ArialMT"/>
                <w:sz w:val="20"/>
                <w:szCs w:val="20"/>
              </w:rPr>
              <w:t xml:space="preserve"> Ahmad, M.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Razia</w:t>
            </w:r>
            <w:proofErr w:type="spellEnd"/>
            <w:r>
              <w:rPr>
                <w:rFonts w:ascii="ArialMT" w:hAnsi="ArialMT" w:cs="ArialMT"/>
                <w:sz w:val="20"/>
                <w:szCs w:val="20"/>
              </w:rPr>
              <w:t xml:space="preserve"> Khan,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and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Journal of Environmental Chemical Engineering</w:t>
            </w:r>
            <w:r>
              <w:rPr>
                <w:rFonts w:ascii="ArialMT" w:hAnsi="ArialMT" w:cs="ArialMT"/>
                <w:sz w:val="20"/>
                <w:szCs w:val="20"/>
              </w:rPr>
              <w:t xml:space="preserve"> 6(4); June 2018, DOI: 10.1016/j.jece.2018.06.008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Study on Atmospheric Distillation of Some Plain and Chemically Dispersed Crude Oils: Comparison of Yields and Fuel Quality of Distillate Fractions; </w:t>
            </w:r>
            <w:proofErr w:type="spellStart"/>
            <w:r>
              <w:rPr>
                <w:rFonts w:ascii="ArialMT" w:hAnsi="ArialMT" w:cs="ArialMT"/>
                <w:sz w:val="20"/>
                <w:szCs w:val="20"/>
              </w:rPr>
              <w:lastRenderedPageBreak/>
              <w:t>Imtiaz</w:t>
            </w:r>
            <w:proofErr w:type="spellEnd"/>
            <w:r>
              <w:rPr>
                <w:rFonts w:ascii="ArialMT" w:hAnsi="ArialMT" w:cs="ArialMT"/>
                <w:sz w:val="20"/>
                <w:szCs w:val="20"/>
              </w:rPr>
              <w:t xml:space="preserve"> Ahmad, </w:t>
            </w:r>
            <w:proofErr w:type="spellStart"/>
            <w:r>
              <w:rPr>
                <w:rFonts w:ascii="ArialMT" w:hAnsi="ArialMT" w:cs="ArialMT"/>
                <w:sz w:val="20"/>
                <w:szCs w:val="20"/>
              </w:rPr>
              <w:t>Sayed</w:t>
            </w:r>
            <w:proofErr w:type="spellEnd"/>
            <w:r>
              <w:rPr>
                <w:rFonts w:ascii="ArialMT" w:hAnsi="ArialMT" w:cs="ArialMT"/>
                <w:sz w:val="20"/>
                <w:szCs w:val="20"/>
              </w:rPr>
              <w:t xml:space="preserve"> Muhammad </w:t>
            </w:r>
            <w:proofErr w:type="spellStart"/>
            <w:r>
              <w:rPr>
                <w:rFonts w:ascii="ArialMT" w:hAnsi="ArialMT" w:cs="ArialMT"/>
                <w:sz w:val="20"/>
                <w:szCs w:val="20"/>
              </w:rPr>
              <w:t>Sohail</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Waqas</w:t>
            </w:r>
            <w:proofErr w:type="spellEnd"/>
            <w:r>
              <w:rPr>
                <w:rFonts w:ascii="ArialMT" w:hAnsi="ArialMT" w:cs="ArialMT"/>
                <w:sz w:val="20"/>
                <w:szCs w:val="20"/>
              </w:rPr>
              <w:t xml:space="preserve"> Ahmad,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Razia</w:t>
            </w:r>
            <w:proofErr w:type="spellEnd"/>
            <w:r>
              <w:rPr>
                <w:rFonts w:ascii="ArialMT" w:hAnsi="ArialMT" w:cs="ArialMT"/>
                <w:sz w:val="20"/>
                <w:szCs w:val="20"/>
              </w:rPr>
              <w:t xml:space="preserve"> Khan and </w:t>
            </w:r>
            <w:proofErr w:type="spellStart"/>
            <w:r>
              <w:rPr>
                <w:rFonts w:ascii="ArialMT" w:hAnsi="ArialMT" w:cs="ArialMT"/>
                <w:sz w:val="20"/>
                <w:szCs w:val="20"/>
              </w:rPr>
              <w:t>Aftab</w:t>
            </w:r>
            <w:proofErr w:type="spellEnd"/>
            <w:r>
              <w:rPr>
                <w:rFonts w:ascii="ArialMT" w:hAnsi="ArialMT" w:cs="ArialMT"/>
                <w:sz w:val="20"/>
                <w:szCs w:val="20"/>
              </w:rPr>
              <w:t xml:space="preserve"> </w:t>
            </w:r>
            <w:proofErr w:type="spellStart"/>
            <w:r>
              <w:rPr>
                <w:rFonts w:ascii="ArialMT" w:hAnsi="ArialMT" w:cs="ArialMT"/>
                <w:sz w:val="20"/>
                <w:szCs w:val="20"/>
              </w:rPr>
              <w:t>Yasin</w:t>
            </w:r>
            <w:proofErr w:type="spellEnd"/>
            <w:r>
              <w:rPr>
                <w:rFonts w:ascii="ArialMT" w:hAnsi="ArialMT" w:cs="ArialMT"/>
                <w:sz w:val="20"/>
                <w:szCs w:val="20"/>
              </w:rPr>
              <w:t xml:space="preserve">; </w:t>
            </w:r>
            <w:r>
              <w:rPr>
                <w:rFonts w:ascii="ArialMT" w:hAnsi="ArialMT" w:cs="ArialMT"/>
                <w:b/>
                <w:i/>
                <w:sz w:val="20"/>
                <w:szCs w:val="20"/>
              </w:rPr>
              <w:t>Energy &amp; Fuels</w:t>
            </w:r>
            <w:r>
              <w:rPr>
                <w:rFonts w:ascii="ArialMT" w:hAnsi="ArialMT" w:cs="ArialMT"/>
                <w:sz w:val="20"/>
                <w:szCs w:val="20"/>
              </w:rPr>
              <w:t>, 32(1), January 2018, DOI: 10.1021/acs.energyfuels.7b02857</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Prevalent fecal contamination in drinking water resources and potential health risks in Swat, Pakistan, </w:t>
            </w:r>
            <w:proofErr w:type="spellStart"/>
            <w:r>
              <w:rPr>
                <w:rFonts w:ascii="ArialMT" w:hAnsi="ArialMT" w:cs="ArialMT"/>
                <w:sz w:val="20"/>
                <w:szCs w:val="20"/>
              </w:rPr>
              <w:t>Kifayatullah</w:t>
            </w:r>
            <w:proofErr w:type="spellEnd"/>
            <w:r>
              <w:rPr>
                <w:rFonts w:ascii="ArialMT" w:hAnsi="ArialMT" w:cs="ArialMT"/>
                <w:sz w:val="20"/>
                <w:szCs w:val="20"/>
              </w:rPr>
              <w:t xml:space="preserve"> Khan, </w:t>
            </w:r>
            <w:proofErr w:type="spellStart"/>
            <w:r>
              <w:rPr>
                <w:rFonts w:ascii="ArialMT" w:hAnsi="ArialMT" w:cs="ArialMT"/>
                <w:sz w:val="20"/>
                <w:szCs w:val="20"/>
              </w:rPr>
              <w:t>Yonglong</w:t>
            </w:r>
            <w:proofErr w:type="spellEnd"/>
            <w:r>
              <w:rPr>
                <w:rFonts w:ascii="ArialMT" w:hAnsi="ArialMT" w:cs="ArialMT"/>
                <w:sz w:val="20"/>
                <w:szCs w:val="20"/>
              </w:rPr>
              <w:t xml:space="preserve"> Lu, </w:t>
            </w:r>
            <w:proofErr w:type="spellStart"/>
            <w:r>
              <w:rPr>
                <w:rFonts w:ascii="ArialMT" w:hAnsi="ArialMT" w:cs="ArialMT"/>
                <w:sz w:val="20"/>
                <w:szCs w:val="20"/>
              </w:rPr>
              <w:t>Mian</w:t>
            </w:r>
            <w:proofErr w:type="spellEnd"/>
            <w:r>
              <w:rPr>
                <w:rFonts w:ascii="ArialMT" w:hAnsi="ArialMT" w:cs="ArialMT"/>
                <w:sz w:val="20"/>
                <w:szCs w:val="20"/>
              </w:rPr>
              <w:t xml:space="preserve"> </w:t>
            </w:r>
            <w:proofErr w:type="spellStart"/>
            <w:r>
              <w:rPr>
                <w:rFonts w:ascii="ArialMT" w:hAnsi="ArialMT" w:cs="ArialMT"/>
                <w:sz w:val="20"/>
                <w:szCs w:val="20"/>
              </w:rPr>
              <w:t>Abdal</w:t>
            </w:r>
            <w:proofErr w:type="spellEnd"/>
            <w:r>
              <w:rPr>
                <w:rFonts w:ascii="ArialMT" w:hAnsi="ArialMT" w:cs="ArialMT"/>
                <w:sz w:val="20"/>
                <w:szCs w:val="20"/>
              </w:rPr>
              <w:t xml:space="preserve"> </w:t>
            </w:r>
            <w:proofErr w:type="spellStart"/>
            <w:r>
              <w:rPr>
                <w:rFonts w:ascii="ArialMT" w:hAnsi="ArialMT" w:cs="ArialMT"/>
                <w:sz w:val="20"/>
                <w:szCs w:val="20"/>
              </w:rPr>
              <w:t>Saeed</w:t>
            </w:r>
            <w:proofErr w:type="spellEnd"/>
            <w:r>
              <w:rPr>
                <w:rFonts w:ascii="ArialMT" w:hAnsi="ArialMT" w:cs="ArialMT"/>
                <w:sz w:val="20"/>
                <w:szCs w:val="20"/>
              </w:rPr>
              <w:t xml:space="preserve">, </w:t>
            </w:r>
            <w:proofErr w:type="spellStart"/>
            <w:r>
              <w:rPr>
                <w:rFonts w:ascii="ArialMT" w:hAnsi="ArialMT" w:cs="ArialMT"/>
                <w:sz w:val="20"/>
                <w:szCs w:val="20"/>
              </w:rPr>
              <w:t>Hazrat</w:t>
            </w:r>
            <w:proofErr w:type="spellEnd"/>
            <w:r>
              <w:rPr>
                <w:rFonts w:ascii="ArialMT" w:hAnsi="ArialMT" w:cs="ArialMT"/>
                <w:sz w:val="20"/>
                <w:szCs w:val="20"/>
              </w:rPr>
              <w:t xml:space="preserve"> </w:t>
            </w:r>
            <w:proofErr w:type="spellStart"/>
            <w:r>
              <w:rPr>
                <w:rFonts w:ascii="ArialMT" w:hAnsi="ArialMT" w:cs="ArialMT"/>
                <w:sz w:val="20"/>
                <w:szCs w:val="20"/>
              </w:rPr>
              <w:t>Bilal</w:t>
            </w:r>
            <w:proofErr w:type="spellEnd"/>
            <w:r>
              <w:rPr>
                <w:rFonts w:ascii="ArialMT" w:hAnsi="ArialMT" w:cs="ArialMT"/>
                <w:sz w:val="20"/>
                <w:szCs w:val="20"/>
              </w:rPr>
              <w:t xml:space="preserve">, Hassan </w:t>
            </w:r>
            <w:proofErr w:type="spellStart"/>
            <w:r>
              <w:rPr>
                <w:rFonts w:ascii="ArialMT" w:hAnsi="ArialMT" w:cs="ArialMT"/>
                <w:sz w:val="20"/>
                <w:szCs w:val="20"/>
              </w:rPr>
              <w:t>Sher</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/Publications/JES, 2018.htm - et al., </w:t>
            </w:r>
            <w:r>
              <w:rPr>
                <w:rFonts w:ascii="ArialMT" w:hAnsi="ArialMT" w:cs="ArialMT"/>
                <w:b/>
                <w:i/>
                <w:sz w:val="20"/>
                <w:szCs w:val="20"/>
              </w:rPr>
              <w:t>Journal of Environmental Sciences</w:t>
            </w:r>
            <w:r>
              <w:rPr>
                <w:rFonts w:ascii="ArialMT" w:hAnsi="ArialMT" w:cs="ArialMT"/>
                <w:sz w:val="20"/>
                <w:szCs w:val="20"/>
              </w:rPr>
              <w:t>, DOI.10.1016/ j.jes. 2017.12.008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Assessment of fluoride contamination in groundwater of District </w:t>
            </w:r>
            <w:proofErr w:type="spellStart"/>
            <w:r>
              <w:rPr>
                <w:rFonts w:ascii="ArialMT" w:hAnsi="ArialMT" w:cs="ArialMT"/>
                <w:sz w:val="20"/>
                <w:szCs w:val="20"/>
              </w:rPr>
              <w:t>Mardan</w:t>
            </w:r>
            <w:proofErr w:type="spellEnd"/>
            <w:r>
              <w:rPr>
                <w:rFonts w:ascii="ArialMT" w:hAnsi="ArialMT" w:cs="ArialMT"/>
                <w:sz w:val="20"/>
                <w:szCs w:val="20"/>
              </w:rPr>
              <w:t xml:space="preserve"> in Pakistan; Zia </w:t>
            </w:r>
            <w:proofErr w:type="spellStart"/>
            <w:r>
              <w:rPr>
                <w:rFonts w:ascii="ArialMT" w:hAnsi="ArialMT" w:cs="ArialMT"/>
                <w:sz w:val="20"/>
                <w:szCs w:val="20"/>
              </w:rPr>
              <w:t>ur</w:t>
            </w:r>
            <w:proofErr w:type="spellEnd"/>
            <w:r>
              <w:rPr>
                <w:rFonts w:ascii="ArialMT" w:hAnsi="ArialMT" w:cs="ArialMT"/>
                <w:sz w:val="20"/>
                <w:szCs w:val="20"/>
              </w:rPr>
              <w:t xml:space="preserve"> </w:t>
            </w:r>
            <w:proofErr w:type="spellStart"/>
            <w:r>
              <w:rPr>
                <w:rFonts w:ascii="ArialMT" w:hAnsi="ArialMT" w:cs="ArialMT"/>
                <w:sz w:val="20"/>
                <w:szCs w:val="20"/>
              </w:rPr>
              <w:t>Rahman</w:t>
            </w:r>
            <w:proofErr w:type="spellEnd"/>
            <w:r>
              <w:rPr>
                <w:rFonts w:ascii="ArialMT" w:hAnsi="ArialMT" w:cs="ArialMT"/>
                <w:sz w:val="20"/>
                <w:szCs w:val="20"/>
              </w:rPr>
              <w:t xml:space="preserve">, </w:t>
            </w:r>
            <w:proofErr w:type="spellStart"/>
            <w:r>
              <w:rPr>
                <w:rFonts w:ascii="ArialMT" w:hAnsi="ArialMT" w:cs="ArialMT"/>
                <w:sz w:val="20"/>
                <w:szCs w:val="20"/>
              </w:rPr>
              <w:t>Bushra</w:t>
            </w:r>
            <w:proofErr w:type="spellEnd"/>
            <w:r>
              <w:rPr>
                <w:rFonts w:ascii="ArialMT" w:hAnsi="ArialMT" w:cs="ArialMT"/>
                <w:sz w:val="20"/>
                <w:szCs w:val="20"/>
              </w:rPr>
              <w:t xml:space="preserve"> Khan, </w:t>
            </w:r>
            <w:proofErr w:type="spellStart"/>
            <w:r>
              <w:rPr>
                <w:rFonts w:ascii="ArialMT" w:hAnsi="ArialMT" w:cs="ArialMT"/>
                <w:sz w:val="20"/>
                <w:szCs w:val="20"/>
              </w:rPr>
              <w:t>Hizbullah</w:t>
            </w:r>
            <w:proofErr w:type="spellEnd"/>
            <w:r>
              <w:rPr>
                <w:rFonts w:ascii="ArialMT" w:hAnsi="ArialMT" w:cs="ArialMT"/>
                <w:sz w:val="20"/>
                <w:szCs w:val="20"/>
              </w:rPr>
              <w:t xml:space="preserve"> Khan, Mark L </w:t>
            </w:r>
            <w:proofErr w:type="spellStart"/>
            <w:r>
              <w:rPr>
                <w:rFonts w:ascii="ArialMT" w:hAnsi="ArialMT" w:cs="ArialMT"/>
                <w:sz w:val="20"/>
                <w:szCs w:val="20"/>
              </w:rPr>
              <w:t>Brusseau</w:t>
            </w:r>
            <w:proofErr w:type="spellEnd"/>
            <w:r>
              <w:rPr>
                <w:rFonts w:ascii="ArialMT" w:hAnsi="ArialMT" w:cs="ArialMT"/>
                <w:sz w:val="20"/>
                <w:szCs w:val="20"/>
              </w:rPr>
              <w:t xml:space="preserve">, </w:t>
            </w:r>
            <w:proofErr w:type="spellStart"/>
            <w:r>
              <w:rPr>
                <w:rFonts w:ascii="ArialMT" w:hAnsi="ArialMT" w:cs="ArialMT"/>
                <w:sz w:val="20"/>
                <w:szCs w:val="20"/>
              </w:rPr>
              <w:t>Iqbal</w:t>
            </w:r>
            <w:proofErr w:type="spellEnd"/>
            <w:r>
              <w:rPr>
                <w:rFonts w:ascii="ArialMT" w:hAnsi="ArialMT" w:cs="ArialMT"/>
                <w:sz w:val="20"/>
                <w:szCs w:val="20"/>
              </w:rPr>
              <w:t xml:space="preserve"> Ahmad, </w:t>
            </w:r>
            <w:r>
              <w:rPr>
                <w:rFonts w:ascii="ArialMT" w:hAnsi="ArialMT" w:cs="ArialMT"/>
                <w:b/>
                <w:i/>
                <w:sz w:val="20"/>
                <w:szCs w:val="20"/>
              </w:rPr>
              <w:t>Fluoride,</w:t>
            </w:r>
            <w:r>
              <w:rPr>
                <w:rFonts w:ascii="ArialMT" w:hAnsi="ArialMT" w:cs="ArialMT"/>
                <w:sz w:val="20"/>
                <w:szCs w:val="20"/>
              </w:rPr>
              <w:t xml:space="preserve"> 50(4)445– 454, October-December 2017</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Deep Desulphurization Study of Liquid Fuels Using Acid Treated Activated Charcoal as Adsorbent; </w:t>
            </w:r>
            <w:proofErr w:type="spellStart"/>
            <w:r>
              <w:rPr>
                <w:rFonts w:ascii="ArialMT" w:hAnsi="ArialMT" w:cs="ArialMT"/>
                <w:sz w:val="20"/>
                <w:szCs w:val="20"/>
              </w:rPr>
              <w:t>Syed</w:t>
            </w:r>
            <w:proofErr w:type="spellEnd"/>
            <w:r>
              <w:rPr>
                <w:rFonts w:ascii="ArialMT" w:hAnsi="ArialMT" w:cs="ArialMT"/>
                <w:sz w:val="20"/>
                <w:szCs w:val="20"/>
              </w:rPr>
              <w:t xml:space="preserve"> </w:t>
            </w:r>
            <w:proofErr w:type="spellStart"/>
            <w:r>
              <w:rPr>
                <w:rFonts w:ascii="ArialMT" w:hAnsi="ArialMT" w:cs="ArialMT"/>
                <w:sz w:val="20"/>
                <w:szCs w:val="20"/>
              </w:rPr>
              <w:t>Sikandar</w:t>
            </w:r>
            <w:proofErr w:type="spellEnd"/>
            <w:r>
              <w:rPr>
                <w:rFonts w:ascii="ArialMT" w:hAnsi="ArialMT" w:cs="ArialMT"/>
                <w:sz w:val="20"/>
                <w:szCs w:val="20"/>
              </w:rPr>
              <w:t xml:space="preserve"> Shah, </w:t>
            </w:r>
            <w:proofErr w:type="spellStart"/>
            <w:r>
              <w:rPr>
                <w:rFonts w:ascii="ArialMT" w:hAnsi="ArialMT" w:cs="ArialMT"/>
                <w:sz w:val="20"/>
                <w:szCs w:val="20"/>
              </w:rPr>
              <w:t>Imtiaz</w:t>
            </w:r>
            <w:proofErr w:type="spellEnd"/>
            <w:r>
              <w:rPr>
                <w:rFonts w:ascii="ArialMT" w:hAnsi="ArialMT" w:cs="ArialMT"/>
                <w:sz w:val="20"/>
                <w:szCs w:val="20"/>
              </w:rPr>
              <w:t xml:space="preserve"> Ahmad, </w:t>
            </w:r>
            <w:proofErr w:type="spellStart"/>
            <w:r>
              <w:rPr>
                <w:rFonts w:ascii="ArialMT" w:hAnsi="ArialMT" w:cs="ArialMT"/>
                <w:sz w:val="20"/>
                <w:szCs w:val="20"/>
              </w:rPr>
              <w:t>Waqas</w:t>
            </w:r>
            <w:proofErr w:type="spellEnd"/>
            <w:r>
              <w:rPr>
                <w:rFonts w:ascii="ArialMT" w:hAnsi="ArialMT" w:cs="ArialMT"/>
                <w:sz w:val="20"/>
                <w:szCs w:val="20"/>
              </w:rPr>
              <w:t xml:space="preserve"> Ahmad, Muhammad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Energy &amp; Fuels</w:t>
            </w:r>
            <w:r>
              <w:rPr>
                <w:rFonts w:ascii="ArialMT" w:hAnsi="ArialMT" w:cs="ArialMT"/>
                <w:sz w:val="20"/>
                <w:szCs w:val="20"/>
              </w:rPr>
              <w:t xml:space="preserve"> · July 2017, DOI: 10.1021/acs.energyfuels.7b00914</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Oxidative Stability of Base Lubricant Oil Monitored by Gas Chromatography–Mass Spectrometry: Influence of Sawdust-Derived Antioxidants; </w:t>
            </w:r>
            <w:proofErr w:type="spellStart"/>
            <w:r>
              <w:rPr>
                <w:rFonts w:ascii="ArialMT" w:hAnsi="ArialMT" w:cs="ArialMT"/>
                <w:sz w:val="20"/>
                <w:szCs w:val="20"/>
              </w:rPr>
              <w:t>Imtiaz</w:t>
            </w:r>
            <w:proofErr w:type="spellEnd"/>
            <w:r>
              <w:rPr>
                <w:rFonts w:ascii="ArialMT" w:hAnsi="ArialMT" w:cs="ArialMT"/>
                <w:sz w:val="20"/>
                <w:szCs w:val="20"/>
              </w:rPr>
              <w:t xml:space="preserve"> Ahmad, Jan </w:t>
            </w:r>
            <w:proofErr w:type="spellStart"/>
            <w:r>
              <w:rPr>
                <w:rFonts w:ascii="ArialMT" w:hAnsi="ArialMT" w:cs="ArialMT"/>
                <w:sz w:val="20"/>
                <w:szCs w:val="20"/>
              </w:rPr>
              <w:t>Ullah</w:t>
            </w:r>
            <w:proofErr w:type="spellEnd"/>
            <w:r>
              <w:rPr>
                <w:rFonts w:ascii="ArialMT" w:hAnsi="ArialMT" w:cs="ArialMT"/>
                <w:sz w:val="20"/>
                <w:szCs w:val="20"/>
              </w:rPr>
              <w:t xml:space="preserve"> , Muhammad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Razia</w:t>
            </w:r>
            <w:proofErr w:type="spellEnd"/>
            <w:r>
              <w:rPr>
                <w:rFonts w:ascii="ArialMT" w:hAnsi="ArialMT" w:cs="ArialMT"/>
                <w:sz w:val="20"/>
                <w:szCs w:val="20"/>
              </w:rPr>
              <w:t xml:space="preserve"> Khan , </w:t>
            </w:r>
            <w:proofErr w:type="spellStart"/>
            <w:r>
              <w:rPr>
                <w:rFonts w:ascii="ArialMT" w:hAnsi="ArialMT" w:cs="ArialMT"/>
                <w:sz w:val="20"/>
                <w:szCs w:val="20"/>
              </w:rPr>
              <w:t>Waqas</w:t>
            </w:r>
            <w:proofErr w:type="spellEnd"/>
            <w:r>
              <w:rPr>
                <w:rFonts w:ascii="ArialMT" w:hAnsi="ArialMT" w:cs="ArialMT"/>
                <w:sz w:val="20"/>
                <w:szCs w:val="20"/>
              </w:rPr>
              <w:t xml:space="preserve"> Ahmad,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r>
              <w:rPr>
                <w:rFonts w:ascii="ArialMT" w:hAnsi="ArialMT" w:cs="ArialMT"/>
                <w:b/>
                <w:i/>
                <w:sz w:val="20"/>
                <w:szCs w:val="20"/>
              </w:rPr>
              <w:t>Energy &amp; Fuels</w:t>
            </w:r>
            <w:r>
              <w:rPr>
                <w:rFonts w:ascii="ArialMT" w:hAnsi="ArialMT" w:cs="ArialMT"/>
                <w:sz w:val="20"/>
                <w:szCs w:val="20"/>
              </w:rPr>
              <w:t xml:space="preserve"> · June 2017, DOI: 10.1021/acs.energyfuels.7b00555</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Influence of waste brick kiln dust on </w:t>
            </w:r>
            <w:proofErr w:type="spellStart"/>
            <w:r>
              <w:rPr>
                <w:rFonts w:ascii="ArialMT" w:hAnsi="ArialMT" w:cs="ArialMT"/>
                <w:sz w:val="20"/>
                <w:szCs w:val="20"/>
              </w:rPr>
              <w:t>pyrolytic</w:t>
            </w:r>
            <w:proofErr w:type="spellEnd"/>
            <w:r>
              <w:rPr>
                <w:rFonts w:ascii="ArialMT" w:hAnsi="ArialMT" w:cs="ArialMT"/>
                <w:sz w:val="20"/>
                <w:szCs w:val="20"/>
              </w:rPr>
              <w:t xml:space="preserve"> conversion of polypropylene in to potential automotive fuels; </w:t>
            </w:r>
            <w:proofErr w:type="spellStart"/>
            <w:r>
              <w:rPr>
                <w:rFonts w:ascii="ArialMT" w:hAnsi="ArialMT" w:cs="ArialMT"/>
                <w:sz w:val="20"/>
                <w:szCs w:val="20"/>
              </w:rPr>
              <w:t>Imtiaz</w:t>
            </w:r>
            <w:proofErr w:type="spellEnd"/>
            <w:r>
              <w:rPr>
                <w:rFonts w:ascii="ArialMT" w:hAnsi="ArialMT" w:cs="ArialMT"/>
                <w:sz w:val="20"/>
                <w:szCs w:val="20"/>
              </w:rPr>
              <w:t xml:space="preserve"> Ahmad, M. Ismail, </w:t>
            </w:r>
            <w:proofErr w:type="spellStart"/>
            <w:r>
              <w:rPr>
                <w:rFonts w:ascii="ArialMT" w:hAnsi="ArialMT" w:cs="ArialMT"/>
                <w:sz w:val="20"/>
                <w:szCs w:val="20"/>
              </w:rPr>
              <w:t>Hizbullah</w:t>
            </w:r>
            <w:proofErr w:type="spellEnd"/>
            <w:r>
              <w:rPr>
                <w:rFonts w:ascii="ArialMT" w:hAnsi="ArialMT" w:cs="ArialMT"/>
                <w:sz w:val="20"/>
                <w:szCs w:val="20"/>
              </w:rPr>
              <w:t xml:space="preserve"> Khan, Muhammad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Razia</w:t>
            </w:r>
            <w:proofErr w:type="spellEnd"/>
            <w:r>
              <w:rPr>
                <w:rFonts w:ascii="ArialMT" w:hAnsi="ArialMT" w:cs="ArialMT"/>
                <w:sz w:val="20"/>
                <w:szCs w:val="20"/>
              </w:rPr>
              <w:t xml:space="preserve"> Khan,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 xml:space="preserve">Journal of Analytical and Applied </w:t>
            </w:r>
            <w:proofErr w:type="spellStart"/>
            <w:r>
              <w:rPr>
                <w:rFonts w:ascii="ArialMT" w:hAnsi="ArialMT" w:cs="ArialMT"/>
                <w:b/>
                <w:i/>
                <w:sz w:val="20"/>
                <w:szCs w:val="20"/>
              </w:rPr>
              <w:t>Pyrolysis</w:t>
            </w:r>
            <w:proofErr w:type="spellEnd"/>
            <w:r>
              <w:rPr>
                <w:rFonts w:ascii="ArialMT" w:hAnsi="ArialMT" w:cs="ArialMT"/>
                <w:sz w:val="20"/>
                <w:szCs w:val="20"/>
              </w:rPr>
              <w:t>, June 2017, DOI: 10.1016/j.jaap.2017.06.002</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proofErr w:type="spellStart"/>
            <w:r>
              <w:rPr>
                <w:rFonts w:ascii="ArialMT" w:hAnsi="ArialMT" w:cs="ArialMT"/>
                <w:sz w:val="20"/>
                <w:szCs w:val="20"/>
              </w:rPr>
              <w:t>Pyrolysis</w:t>
            </w:r>
            <w:proofErr w:type="spellEnd"/>
            <w:r>
              <w:rPr>
                <w:rFonts w:ascii="ArialMT" w:hAnsi="ArialMT" w:cs="ArialMT"/>
                <w:sz w:val="20"/>
                <w:szCs w:val="20"/>
              </w:rPr>
              <w:t xml:space="preserve"> of HDPE into Fuel Like Products: Evaluating Catalytic Performance of Plain and Metal Oxides Impregnated Waste Brick Kiln Dust; </w:t>
            </w:r>
            <w:proofErr w:type="spellStart"/>
            <w:r>
              <w:rPr>
                <w:rFonts w:ascii="ArialMT" w:hAnsi="ArialMT" w:cs="ArialMT"/>
                <w:sz w:val="20"/>
                <w:szCs w:val="20"/>
              </w:rPr>
              <w:t>Imtiaz</w:t>
            </w:r>
            <w:proofErr w:type="spellEnd"/>
            <w:r>
              <w:rPr>
                <w:rFonts w:ascii="ArialMT" w:hAnsi="ArialMT" w:cs="ArialMT"/>
                <w:sz w:val="20"/>
                <w:szCs w:val="20"/>
              </w:rPr>
              <w:t xml:space="preserve"> Ahmad, M. Ismail, </w:t>
            </w:r>
            <w:proofErr w:type="spellStart"/>
            <w:r>
              <w:rPr>
                <w:rFonts w:ascii="ArialMT" w:hAnsi="ArialMT" w:cs="ArialMT"/>
                <w:sz w:val="20"/>
                <w:szCs w:val="20"/>
              </w:rPr>
              <w:t>Hizbullah</w:t>
            </w:r>
            <w:proofErr w:type="spellEnd"/>
            <w:r>
              <w:rPr>
                <w:rFonts w:ascii="ArialMT" w:hAnsi="ArialMT" w:cs="ArialMT"/>
                <w:sz w:val="20"/>
                <w:szCs w:val="20"/>
              </w:rPr>
              <w:t xml:space="preserve"> Khan, Muhammad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Razia</w:t>
            </w:r>
            <w:proofErr w:type="spellEnd"/>
            <w:r>
              <w:rPr>
                <w:rFonts w:ascii="ArialMT" w:hAnsi="ArialMT" w:cs="ArialMT"/>
                <w:sz w:val="20"/>
                <w:szCs w:val="20"/>
              </w:rPr>
              <w:t xml:space="preserve"> Khan,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 xml:space="preserve">Journal of Analytical and Applied </w:t>
            </w:r>
            <w:proofErr w:type="spellStart"/>
            <w:r>
              <w:rPr>
                <w:rFonts w:ascii="ArialMT" w:hAnsi="ArialMT" w:cs="ArialMT"/>
                <w:b/>
                <w:i/>
                <w:sz w:val="20"/>
                <w:szCs w:val="20"/>
              </w:rPr>
              <w:t>Pyrolysis</w:t>
            </w:r>
            <w:proofErr w:type="spellEnd"/>
            <w:r>
              <w:rPr>
                <w:rFonts w:ascii="ArialMT" w:hAnsi="ArialMT" w:cs="ArialMT"/>
                <w:sz w:val="20"/>
                <w:szCs w:val="20"/>
              </w:rPr>
              <w:t xml:space="preserve"> · February 2017, DOI: 10.1016/j.jaap.2017.02.005</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Valorization of spent lubricant engine oil via catalytic </w:t>
            </w:r>
            <w:proofErr w:type="spellStart"/>
            <w:r>
              <w:rPr>
                <w:rFonts w:ascii="ArialMT" w:hAnsi="ArialMT" w:cs="ArialMT"/>
                <w:sz w:val="20"/>
                <w:szCs w:val="20"/>
              </w:rPr>
              <w:t>pyrolysis</w:t>
            </w:r>
            <w:proofErr w:type="spellEnd"/>
            <w:r>
              <w:rPr>
                <w:rFonts w:ascii="ArialMT" w:hAnsi="ArialMT" w:cs="ArialMT"/>
                <w:sz w:val="20"/>
                <w:szCs w:val="20"/>
              </w:rPr>
              <w:t xml:space="preserve">: Influence of barium-strontium ferrite on product distribution and composition, </w:t>
            </w:r>
            <w:proofErr w:type="spellStart"/>
            <w:r>
              <w:rPr>
                <w:rFonts w:ascii="ArialMT" w:hAnsi="ArialMT" w:cs="ArialMT"/>
                <w:sz w:val="20"/>
                <w:szCs w:val="20"/>
              </w:rPr>
              <w:t>Imtiaz</w:t>
            </w:r>
            <w:proofErr w:type="spellEnd"/>
            <w:r>
              <w:rPr>
                <w:rFonts w:ascii="ArialMT" w:hAnsi="ArialMT" w:cs="ArialMT"/>
                <w:sz w:val="20"/>
                <w:szCs w:val="20"/>
              </w:rPr>
              <w:t xml:space="preserve"> Ahmad, </w:t>
            </w:r>
            <w:proofErr w:type="spellStart"/>
            <w:r>
              <w:rPr>
                <w:rFonts w:ascii="ArialMT" w:hAnsi="ArialMT" w:cs="ArialMT"/>
                <w:sz w:val="20"/>
                <w:szCs w:val="20"/>
              </w:rPr>
              <w:t>Razia</w:t>
            </w:r>
            <w:proofErr w:type="spellEnd"/>
            <w:r>
              <w:rPr>
                <w:rFonts w:ascii="ArialMT" w:hAnsi="ArialMT" w:cs="ArialMT"/>
                <w:sz w:val="20"/>
                <w:szCs w:val="20"/>
              </w:rPr>
              <w:t xml:space="preserve"> Khan, Muhammad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M. Ismail,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 xml:space="preserve">Journal of Analytical and Applied </w:t>
            </w:r>
            <w:proofErr w:type="spellStart"/>
            <w:r>
              <w:rPr>
                <w:rFonts w:ascii="ArialMT" w:hAnsi="ArialMT" w:cs="ArialMT"/>
                <w:b/>
                <w:i/>
                <w:sz w:val="20"/>
                <w:szCs w:val="20"/>
              </w:rPr>
              <w:t>Pyrolysis</w:t>
            </w:r>
            <w:proofErr w:type="spellEnd"/>
            <w:r>
              <w:rPr>
                <w:rFonts w:ascii="ArialMT" w:hAnsi="ArialMT" w:cs="ArialMT"/>
                <w:sz w:val="20"/>
                <w:szCs w:val="20"/>
              </w:rPr>
              <w:t>, October 2016, DOI:10.1016/j.jaap.2016.10.008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Production of Lighter Fuels from Spent Lubricating Oil via </w:t>
            </w:r>
            <w:proofErr w:type="spellStart"/>
            <w:r>
              <w:rPr>
                <w:rFonts w:ascii="ArialMT" w:hAnsi="ArialMT" w:cs="ArialMT"/>
                <w:sz w:val="20"/>
                <w:szCs w:val="20"/>
              </w:rPr>
              <w:t>Pyrolysis</w:t>
            </w:r>
            <w:proofErr w:type="spellEnd"/>
            <w:r>
              <w:rPr>
                <w:rFonts w:ascii="ArialMT" w:hAnsi="ArialMT" w:cs="ArialMT"/>
                <w:sz w:val="20"/>
                <w:szCs w:val="20"/>
              </w:rPr>
              <w:t xml:space="preserve"> over Barium-Substituted </w:t>
            </w:r>
            <w:proofErr w:type="spellStart"/>
            <w:r>
              <w:rPr>
                <w:rFonts w:ascii="ArialMT" w:hAnsi="ArialMT" w:cs="ArialMT"/>
                <w:sz w:val="20"/>
                <w:szCs w:val="20"/>
              </w:rPr>
              <w:t>Spinel</w:t>
            </w:r>
            <w:proofErr w:type="spellEnd"/>
            <w:r>
              <w:rPr>
                <w:rFonts w:ascii="ArialMT" w:hAnsi="ArialMT" w:cs="ArialMT"/>
                <w:sz w:val="20"/>
                <w:szCs w:val="20"/>
              </w:rPr>
              <w:t xml:space="preserve"> Ferrite, </w:t>
            </w:r>
            <w:proofErr w:type="spellStart"/>
            <w:r>
              <w:rPr>
                <w:rFonts w:ascii="ArialMT" w:hAnsi="ArialMT" w:cs="ArialMT"/>
                <w:sz w:val="20"/>
                <w:szCs w:val="20"/>
              </w:rPr>
              <w:t>Imtiaz</w:t>
            </w:r>
            <w:proofErr w:type="spellEnd"/>
            <w:r>
              <w:rPr>
                <w:rFonts w:ascii="ArialMT" w:hAnsi="ArialMT" w:cs="ArialMT"/>
                <w:sz w:val="20"/>
                <w:szCs w:val="20"/>
              </w:rPr>
              <w:t xml:space="preserve"> Ahmad, </w:t>
            </w:r>
            <w:proofErr w:type="spellStart"/>
            <w:r>
              <w:rPr>
                <w:rFonts w:ascii="ArialMT" w:hAnsi="ArialMT" w:cs="ArialMT"/>
                <w:sz w:val="20"/>
                <w:szCs w:val="20"/>
              </w:rPr>
              <w:t>Razia</w:t>
            </w:r>
            <w:proofErr w:type="spellEnd"/>
            <w:r>
              <w:rPr>
                <w:rFonts w:ascii="ArialMT" w:hAnsi="ArialMT" w:cs="ArialMT"/>
                <w:sz w:val="20"/>
                <w:szCs w:val="20"/>
              </w:rPr>
              <w:t xml:space="preserve"> Khan, M.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 M. </w:t>
            </w:r>
            <w:proofErr w:type="spellStart"/>
            <w:r>
              <w:rPr>
                <w:rFonts w:ascii="ArialMT" w:hAnsi="ArialMT" w:cs="ArialMT"/>
                <w:sz w:val="20"/>
                <w:szCs w:val="20"/>
              </w:rPr>
              <w:t>Ismaeel</w:t>
            </w:r>
            <w:proofErr w:type="spellEnd"/>
            <w:r>
              <w:rPr>
                <w:rFonts w:ascii="ArialMT" w:hAnsi="ArialMT" w:cs="ArialMT"/>
                <w:sz w:val="20"/>
                <w:szCs w:val="20"/>
              </w:rPr>
              <w:t xml:space="preserve">,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and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Energy &amp; Fuels</w:t>
            </w:r>
            <w:r>
              <w:rPr>
                <w:rFonts w:ascii="ArialMT" w:hAnsi="ArialMT" w:cs="ArialMT"/>
                <w:sz w:val="20"/>
                <w:szCs w:val="20"/>
              </w:rPr>
              <w:t xml:space="preserve"> · June 2016, DOI: 10.1021/acs.energyfuels.6b00796</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Production of diesel-like fuel from spent engine oil by catalytic </w:t>
            </w:r>
            <w:proofErr w:type="spellStart"/>
            <w:r>
              <w:rPr>
                <w:rFonts w:ascii="ArialMT" w:hAnsi="ArialMT" w:cs="ArialMT"/>
                <w:sz w:val="20"/>
                <w:szCs w:val="20"/>
              </w:rPr>
              <w:t>pyrolysis</w:t>
            </w:r>
            <w:proofErr w:type="spellEnd"/>
            <w:r>
              <w:rPr>
                <w:rFonts w:ascii="ArialMT" w:hAnsi="ArialMT" w:cs="ArialMT"/>
                <w:sz w:val="20"/>
                <w:szCs w:val="20"/>
              </w:rPr>
              <w:t xml:space="preserve"> over natural magnetite, </w:t>
            </w:r>
            <w:proofErr w:type="spellStart"/>
            <w:r>
              <w:rPr>
                <w:rFonts w:ascii="ArialMT" w:hAnsi="ArialMT" w:cs="ArialMT"/>
                <w:sz w:val="20"/>
                <w:szCs w:val="20"/>
              </w:rPr>
              <w:t>Razia</w:t>
            </w:r>
            <w:proofErr w:type="spellEnd"/>
            <w:r>
              <w:rPr>
                <w:rFonts w:ascii="ArialMT" w:hAnsi="ArialMT" w:cs="ArialMT"/>
                <w:sz w:val="20"/>
                <w:szCs w:val="20"/>
              </w:rPr>
              <w:t xml:space="preserve"> Khan, </w:t>
            </w:r>
            <w:proofErr w:type="spellStart"/>
            <w:r>
              <w:rPr>
                <w:rFonts w:ascii="ArialMT" w:hAnsi="ArialMT" w:cs="ArialMT"/>
                <w:sz w:val="20"/>
                <w:szCs w:val="20"/>
              </w:rPr>
              <w:t>Imtiaz</w:t>
            </w:r>
            <w:proofErr w:type="spellEnd"/>
            <w:r>
              <w:rPr>
                <w:rFonts w:ascii="ArialMT" w:hAnsi="ArialMT" w:cs="ArialMT"/>
                <w:sz w:val="20"/>
                <w:szCs w:val="20"/>
              </w:rPr>
              <w:t xml:space="preserve"> Ahmad, </w:t>
            </w:r>
            <w:proofErr w:type="spellStart"/>
            <w:r>
              <w:rPr>
                <w:rFonts w:ascii="ArialMT" w:hAnsi="ArialMT" w:cs="ArialMT"/>
                <w:sz w:val="20"/>
                <w:szCs w:val="20"/>
              </w:rPr>
              <w:t>Hizbullah</w:t>
            </w:r>
            <w:proofErr w:type="spellEnd"/>
            <w:r>
              <w:rPr>
                <w:rFonts w:ascii="ArialMT" w:hAnsi="ArialMT" w:cs="ArialMT"/>
                <w:sz w:val="20"/>
                <w:szCs w:val="20"/>
              </w:rPr>
              <w:t xml:space="preserve"> Khan, M. </w:t>
            </w:r>
            <w:proofErr w:type="spellStart"/>
            <w:r>
              <w:rPr>
                <w:rFonts w:ascii="ArialMT" w:hAnsi="ArialMT" w:cs="ArialMT"/>
                <w:sz w:val="20"/>
                <w:szCs w:val="20"/>
              </w:rPr>
              <w:t>Ismaeel</w:t>
            </w:r>
            <w:proofErr w:type="spellEnd"/>
            <w:r>
              <w:rPr>
                <w:rFonts w:ascii="ArialMT" w:hAnsi="ArialMT" w:cs="ArialMT"/>
                <w:sz w:val="20"/>
                <w:szCs w:val="20"/>
              </w:rPr>
              <w:t xml:space="preserve">,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Aftab</w:t>
            </w:r>
            <w:proofErr w:type="spellEnd"/>
            <w:r>
              <w:rPr>
                <w:rFonts w:ascii="ArialMT" w:hAnsi="ArialMT" w:cs="ArialMT"/>
                <w:sz w:val="20"/>
                <w:szCs w:val="20"/>
              </w:rPr>
              <w:t xml:space="preserve"> </w:t>
            </w:r>
            <w:proofErr w:type="spellStart"/>
            <w:r>
              <w:rPr>
                <w:rFonts w:ascii="ArialMT" w:hAnsi="ArialMT" w:cs="ArialMT"/>
                <w:sz w:val="20"/>
                <w:szCs w:val="20"/>
              </w:rPr>
              <w:t>Yaseen</w:t>
            </w:r>
            <w:proofErr w:type="spellEnd"/>
            <w:r>
              <w:rPr>
                <w:rFonts w:ascii="ArialMT" w:hAnsi="ArialMT" w:cs="ArialMT"/>
                <w:sz w:val="20"/>
                <w:szCs w:val="20"/>
              </w:rPr>
              <w:t xml:space="preserve"> and </w:t>
            </w:r>
            <w:proofErr w:type="spellStart"/>
            <w:r>
              <w:rPr>
                <w:rFonts w:ascii="ArialMT" w:hAnsi="ArialMT" w:cs="ArialMT"/>
                <w:sz w:val="20"/>
                <w:szCs w:val="20"/>
              </w:rPr>
              <w:t>Waqas</w:t>
            </w:r>
            <w:proofErr w:type="spellEnd"/>
            <w:r>
              <w:rPr>
                <w:rFonts w:ascii="ArialMT" w:hAnsi="ArialMT" w:cs="ArialMT"/>
                <w:sz w:val="20"/>
                <w:szCs w:val="20"/>
              </w:rPr>
              <w:t xml:space="preserve"> Ahmad, 2016, </w:t>
            </w:r>
            <w:r>
              <w:rPr>
                <w:rFonts w:ascii="ArialMT" w:hAnsi="ArialMT" w:cs="ArialMT"/>
                <w:b/>
                <w:i/>
                <w:sz w:val="20"/>
                <w:szCs w:val="20"/>
              </w:rPr>
              <w:t xml:space="preserve">Journal of Analytical and Applied </w:t>
            </w:r>
            <w:proofErr w:type="spellStart"/>
            <w:r>
              <w:rPr>
                <w:rFonts w:ascii="ArialMT" w:hAnsi="ArialMT" w:cs="ArialMT"/>
                <w:b/>
                <w:i/>
                <w:sz w:val="20"/>
                <w:szCs w:val="20"/>
              </w:rPr>
              <w:t>Pyrolysis</w:t>
            </w:r>
            <w:proofErr w:type="spellEnd"/>
            <w:r>
              <w:rPr>
                <w:rFonts w:ascii="ArialMT" w:hAnsi="ArialMT" w:cs="ArialMT"/>
                <w:sz w:val="20"/>
                <w:szCs w:val="20"/>
              </w:rPr>
              <w:t>, June 2016, DOI: 10.1016/j.jaap.2016.06.022</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Catalytic </w:t>
            </w:r>
            <w:proofErr w:type="spellStart"/>
            <w:r>
              <w:rPr>
                <w:rFonts w:ascii="ArialMT" w:hAnsi="ArialMT" w:cs="ArialMT"/>
                <w:sz w:val="20"/>
                <w:szCs w:val="20"/>
              </w:rPr>
              <w:t>Pyrolysis</w:t>
            </w:r>
            <w:proofErr w:type="spellEnd"/>
            <w:r>
              <w:rPr>
                <w:rFonts w:ascii="ArialMT" w:hAnsi="ArialMT" w:cs="ArialMT"/>
                <w:sz w:val="20"/>
                <w:szCs w:val="20"/>
              </w:rPr>
              <w:t xml:space="preserve"> of Used Engine Oil over Coal Ash into Fuel-like Products </w:t>
            </w:r>
            <w:proofErr w:type="spellStart"/>
            <w:r>
              <w:rPr>
                <w:rFonts w:ascii="ArialMT" w:hAnsi="ArialMT" w:cs="ArialMT"/>
                <w:sz w:val="20"/>
                <w:szCs w:val="20"/>
              </w:rPr>
              <w:t>Imtiaz</w:t>
            </w:r>
            <w:proofErr w:type="spellEnd"/>
            <w:r>
              <w:rPr>
                <w:rFonts w:ascii="ArialMT" w:hAnsi="ArialMT" w:cs="ArialMT"/>
                <w:sz w:val="20"/>
                <w:szCs w:val="20"/>
              </w:rPr>
              <w:t xml:space="preserve"> Ahmad, </w:t>
            </w:r>
            <w:proofErr w:type="spellStart"/>
            <w:r>
              <w:rPr>
                <w:rFonts w:ascii="ArialMT" w:hAnsi="ArialMT" w:cs="ArialMT"/>
                <w:sz w:val="20"/>
                <w:szCs w:val="20"/>
              </w:rPr>
              <w:t>Razia</w:t>
            </w:r>
            <w:proofErr w:type="spellEnd"/>
            <w:r>
              <w:rPr>
                <w:rFonts w:ascii="ArialMT" w:hAnsi="ArialMT" w:cs="ArialMT"/>
                <w:sz w:val="20"/>
                <w:szCs w:val="20"/>
              </w:rPr>
              <w:t xml:space="preserve"> Khan, M.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 M. </w:t>
            </w:r>
            <w:proofErr w:type="spellStart"/>
            <w:r>
              <w:rPr>
                <w:rFonts w:ascii="ArialMT" w:hAnsi="ArialMT" w:cs="ArialMT"/>
                <w:sz w:val="20"/>
                <w:szCs w:val="20"/>
              </w:rPr>
              <w:t>Ismaeel</w:t>
            </w:r>
            <w:proofErr w:type="spellEnd"/>
            <w:r>
              <w:rPr>
                <w:rFonts w:ascii="ArialMT" w:hAnsi="ArialMT" w:cs="ArialMT"/>
                <w:sz w:val="20"/>
                <w:szCs w:val="20"/>
              </w:rPr>
              <w:t xml:space="preserve">,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and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Energy &amp; Fuels</w:t>
            </w:r>
            <w:r>
              <w:rPr>
                <w:rFonts w:ascii="ArialMT" w:hAnsi="ArialMT" w:cs="ArialMT"/>
                <w:sz w:val="20"/>
                <w:szCs w:val="20"/>
              </w:rPr>
              <w:t>, 2015, DOI: 10.1021/acs.energyfuels.5b02316</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Oxidative Stability of the Plain and </w:t>
            </w:r>
            <w:proofErr w:type="spellStart"/>
            <w:r>
              <w:rPr>
                <w:rFonts w:ascii="ArialMT" w:hAnsi="ArialMT" w:cs="ArialMT"/>
                <w:sz w:val="20"/>
                <w:szCs w:val="20"/>
              </w:rPr>
              <w:t>Additized</w:t>
            </w:r>
            <w:proofErr w:type="spellEnd"/>
            <w:r>
              <w:rPr>
                <w:rFonts w:ascii="ArialMT" w:hAnsi="ArialMT" w:cs="ArialMT"/>
                <w:sz w:val="20"/>
                <w:szCs w:val="20"/>
              </w:rPr>
              <w:t xml:space="preserve"> Mineral Base Oil Samples Monitored through Gas Chromatography−Mass Spectrometry, </w:t>
            </w:r>
            <w:proofErr w:type="spellStart"/>
            <w:r>
              <w:rPr>
                <w:rFonts w:ascii="ArialMT" w:hAnsi="ArialMT" w:cs="ArialMT"/>
                <w:sz w:val="20"/>
                <w:szCs w:val="20"/>
              </w:rPr>
              <w:t>Imtiaz</w:t>
            </w:r>
            <w:proofErr w:type="spellEnd"/>
            <w:r>
              <w:rPr>
                <w:rFonts w:ascii="ArialMT" w:hAnsi="ArialMT" w:cs="ArialMT"/>
                <w:sz w:val="20"/>
                <w:szCs w:val="20"/>
              </w:rPr>
              <w:t xml:space="preserve"> Ahmad, Jan </w:t>
            </w:r>
            <w:proofErr w:type="spellStart"/>
            <w:r>
              <w:rPr>
                <w:rFonts w:ascii="ArialMT" w:hAnsi="ArialMT" w:cs="ArialMT"/>
                <w:sz w:val="20"/>
                <w:szCs w:val="20"/>
              </w:rPr>
              <w:t>Ullah</w:t>
            </w:r>
            <w:proofErr w:type="spellEnd"/>
            <w:r>
              <w:rPr>
                <w:rFonts w:ascii="ArialMT" w:hAnsi="ArialMT" w:cs="ArialMT"/>
                <w:sz w:val="20"/>
                <w:szCs w:val="20"/>
              </w:rPr>
              <w:t xml:space="preserve">, M.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Razia</w:t>
            </w:r>
            <w:proofErr w:type="spellEnd"/>
            <w:r>
              <w:rPr>
                <w:rFonts w:ascii="ArialMT" w:hAnsi="ArialMT" w:cs="ArialMT"/>
                <w:sz w:val="20"/>
                <w:szCs w:val="20"/>
              </w:rPr>
              <w:t xml:space="preserve"> Khan, </w:t>
            </w:r>
            <w:proofErr w:type="spellStart"/>
            <w:r>
              <w:rPr>
                <w:rFonts w:ascii="ArialMT" w:hAnsi="ArialMT" w:cs="ArialMT"/>
                <w:sz w:val="20"/>
                <w:szCs w:val="20"/>
              </w:rPr>
              <w:t>Waqas</w:t>
            </w:r>
            <w:proofErr w:type="spellEnd"/>
            <w:r>
              <w:rPr>
                <w:rFonts w:ascii="ArialMT" w:hAnsi="ArialMT" w:cs="ArialMT"/>
                <w:sz w:val="20"/>
                <w:szCs w:val="20"/>
              </w:rPr>
              <w:t xml:space="preserve"> Ahmad, and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r>
              <w:rPr>
                <w:rFonts w:ascii="ArialMT" w:hAnsi="ArialMT" w:cs="ArialMT"/>
                <w:b/>
                <w:i/>
                <w:sz w:val="20"/>
                <w:szCs w:val="20"/>
              </w:rPr>
              <w:t>Energy &amp; Fuels</w:t>
            </w:r>
            <w:r>
              <w:rPr>
                <w:rFonts w:ascii="ArialMT" w:hAnsi="ArialMT" w:cs="ArialMT"/>
                <w:sz w:val="20"/>
                <w:szCs w:val="20"/>
              </w:rPr>
              <w:t>, 2015, 29, 6522−6528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Monitoring of oxidation behavior in mineral base oil </w:t>
            </w:r>
            <w:proofErr w:type="spellStart"/>
            <w:r>
              <w:rPr>
                <w:rFonts w:ascii="ArialMT" w:hAnsi="ArialMT" w:cs="ArialMT"/>
                <w:sz w:val="20"/>
                <w:szCs w:val="20"/>
              </w:rPr>
              <w:t>additized</w:t>
            </w:r>
            <w:proofErr w:type="spellEnd"/>
            <w:r>
              <w:rPr>
                <w:rFonts w:ascii="ArialMT" w:hAnsi="ArialMT" w:cs="ArialMT"/>
                <w:sz w:val="20"/>
                <w:szCs w:val="20"/>
              </w:rPr>
              <w:t xml:space="preserve"> with biomass derived antioxidants using FT-IR spectroscopy, </w:t>
            </w:r>
            <w:proofErr w:type="spellStart"/>
            <w:r>
              <w:rPr>
                <w:rFonts w:ascii="ArialMT" w:hAnsi="ArialMT" w:cs="ArialMT"/>
                <w:sz w:val="20"/>
                <w:szCs w:val="20"/>
              </w:rPr>
              <w:t>Imtiaz</w:t>
            </w:r>
            <w:proofErr w:type="spellEnd"/>
            <w:r>
              <w:rPr>
                <w:rFonts w:ascii="ArialMT" w:hAnsi="ArialMT" w:cs="ArialMT"/>
                <w:sz w:val="20"/>
                <w:szCs w:val="20"/>
              </w:rPr>
              <w:t xml:space="preserve"> Ahmad, Jan </w:t>
            </w:r>
            <w:proofErr w:type="spellStart"/>
            <w:r>
              <w:rPr>
                <w:rFonts w:ascii="ArialMT" w:hAnsi="ArialMT" w:cs="ArialMT"/>
                <w:sz w:val="20"/>
                <w:szCs w:val="20"/>
              </w:rPr>
              <w:t>Ullah</w:t>
            </w:r>
            <w:proofErr w:type="spellEnd"/>
            <w:r>
              <w:rPr>
                <w:rFonts w:ascii="ArialMT" w:hAnsi="ArialMT" w:cs="ArialMT"/>
                <w:sz w:val="20"/>
                <w:szCs w:val="20"/>
              </w:rPr>
              <w:t xml:space="preserve">, Muhammad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Samina</w:t>
            </w:r>
            <w:proofErr w:type="spellEnd"/>
            <w:r>
              <w:rPr>
                <w:rFonts w:ascii="ArialMT" w:hAnsi="ArialMT" w:cs="ArialMT"/>
                <w:sz w:val="20"/>
                <w:szCs w:val="20"/>
              </w:rPr>
              <w:t xml:space="preserve"> </w:t>
            </w:r>
            <w:proofErr w:type="spellStart"/>
            <w:r>
              <w:rPr>
                <w:rFonts w:ascii="ArialMT" w:hAnsi="ArialMT" w:cs="ArialMT"/>
                <w:sz w:val="20"/>
                <w:szCs w:val="20"/>
              </w:rPr>
              <w:t>Siddiquic</w:t>
            </w:r>
            <w:proofErr w:type="spellEnd"/>
            <w:r>
              <w:rPr>
                <w:rFonts w:ascii="ArialMT" w:hAnsi="ArialMT" w:cs="ArialMT"/>
                <w:sz w:val="20"/>
                <w:szCs w:val="20"/>
              </w:rPr>
              <w:t xml:space="preserve"> and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RSC Adv</w:t>
            </w:r>
            <w:r>
              <w:rPr>
                <w:rFonts w:ascii="ArialMT" w:hAnsi="ArialMT" w:cs="ArialMT"/>
                <w:sz w:val="20"/>
                <w:szCs w:val="20"/>
              </w:rPr>
              <w:t>., 2015 (5), 101089–101100</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lastRenderedPageBreak/>
              <w:t xml:space="preserve">Characterizing Antioxidant Potential of Alcoholic Extracts of Rice Husk and Saw Dust for Oxidative Stability of Base Lubricating Oil Using </w:t>
            </w:r>
            <w:proofErr w:type="spellStart"/>
            <w:r>
              <w:rPr>
                <w:rFonts w:ascii="ArialMT" w:hAnsi="ArialMT" w:cs="ArialMT"/>
                <w:sz w:val="20"/>
                <w:szCs w:val="20"/>
              </w:rPr>
              <w:t>Physico</w:t>
            </w:r>
            <w:proofErr w:type="spellEnd"/>
            <w:r>
              <w:rPr>
                <w:rFonts w:ascii="ArialMT" w:hAnsi="ArialMT" w:cs="ArialMT"/>
                <w:sz w:val="20"/>
                <w:szCs w:val="20"/>
              </w:rPr>
              <w:t xml:space="preserve">-chemical Properties, </w:t>
            </w:r>
            <w:proofErr w:type="spellStart"/>
            <w:r>
              <w:rPr>
                <w:rFonts w:ascii="ArialMT" w:hAnsi="ArialMT" w:cs="ArialMT"/>
                <w:sz w:val="20"/>
                <w:szCs w:val="20"/>
              </w:rPr>
              <w:t>Imtiaz</w:t>
            </w:r>
            <w:proofErr w:type="spellEnd"/>
            <w:r>
              <w:rPr>
                <w:rFonts w:ascii="ArialMT" w:hAnsi="ArialMT" w:cs="ArialMT"/>
                <w:sz w:val="20"/>
                <w:szCs w:val="20"/>
              </w:rPr>
              <w:t xml:space="preserve"> Ahmad, Jan </w:t>
            </w:r>
            <w:proofErr w:type="spellStart"/>
            <w:r>
              <w:rPr>
                <w:rFonts w:ascii="ArialMT" w:hAnsi="ArialMT" w:cs="ArialMT"/>
                <w:sz w:val="20"/>
                <w:szCs w:val="20"/>
              </w:rPr>
              <w:t>Ullah</w:t>
            </w:r>
            <w:proofErr w:type="spellEnd"/>
            <w:r>
              <w:rPr>
                <w:rFonts w:ascii="ArialMT" w:hAnsi="ArialMT" w:cs="ArialMT"/>
                <w:sz w:val="20"/>
                <w:szCs w:val="20"/>
              </w:rPr>
              <w:t xml:space="preserve">, M.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Razia</w:t>
            </w:r>
            <w:proofErr w:type="spellEnd"/>
            <w:r>
              <w:rPr>
                <w:rFonts w:ascii="ArialMT" w:hAnsi="ArialMT" w:cs="ArialMT"/>
                <w:sz w:val="20"/>
                <w:szCs w:val="20"/>
              </w:rPr>
              <w:t xml:space="preserve"> Khan, </w:t>
            </w:r>
            <w:proofErr w:type="spellStart"/>
            <w:r>
              <w:rPr>
                <w:rFonts w:ascii="ArialMT" w:hAnsi="ArialMT" w:cs="ArialMT"/>
                <w:sz w:val="20"/>
                <w:szCs w:val="20"/>
              </w:rPr>
              <w:t>Waqas</w:t>
            </w:r>
            <w:proofErr w:type="spellEnd"/>
            <w:r>
              <w:rPr>
                <w:rFonts w:ascii="ArialMT" w:hAnsi="ArialMT" w:cs="ArialMT"/>
                <w:sz w:val="20"/>
                <w:szCs w:val="20"/>
              </w:rPr>
              <w:t xml:space="preserve"> Ahmad,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r>
              <w:rPr>
                <w:rFonts w:ascii="ArialMT" w:hAnsi="ArialMT" w:cs="ArialMT"/>
                <w:b/>
                <w:i/>
                <w:sz w:val="20"/>
                <w:szCs w:val="20"/>
              </w:rPr>
              <w:t>Waste Biomass Valor</w:t>
            </w:r>
            <w:r>
              <w:rPr>
                <w:rFonts w:ascii="ArialMT" w:hAnsi="ArialMT" w:cs="ArialMT"/>
                <w:sz w:val="20"/>
                <w:szCs w:val="20"/>
              </w:rPr>
              <w:t>, 2015, DOI 10.1007/s12649-015-9449-1.</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Geochemical impact assessment of produced water of </w:t>
            </w:r>
            <w:proofErr w:type="spellStart"/>
            <w:r>
              <w:rPr>
                <w:rFonts w:ascii="ArialMT" w:hAnsi="ArialMT" w:cs="ArialMT"/>
                <w:sz w:val="20"/>
                <w:szCs w:val="20"/>
              </w:rPr>
              <w:t>Sadqal</w:t>
            </w:r>
            <w:proofErr w:type="spellEnd"/>
            <w:r>
              <w:rPr>
                <w:rFonts w:ascii="ArialMT" w:hAnsi="ArialMT" w:cs="ArialMT"/>
                <w:sz w:val="20"/>
                <w:szCs w:val="20"/>
              </w:rPr>
              <w:t xml:space="preserve"> oil and gas field on the soil surrounding the storage ponds in </w:t>
            </w:r>
            <w:proofErr w:type="spellStart"/>
            <w:r>
              <w:rPr>
                <w:rFonts w:ascii="ArialMT" w:hAnsi="ArialMT" w:cs="ArialMT"/>
                <w:sz w:val="20"/>
                <w:szCs w:val="20"/>
              </w:rPr>
              <w:t>Fateh</w:t>
            </w:r>
            <w:proofErr w:type="spellEnd"/>
            <w:r>
              <w:rPr>
                <w:rFonts w:ascii="ArialMT" w:hAnsi="ArialMT" w:cs="ArialMT"/>
                <w:sz w:val="20"/>
                <w:szCs w:val="20"/>
              </w:rPr>
              <w:t xml:space="preserve"> Jang area, Punjab, Pakistan, Said Akbar Khan , </w:t>
            </w:r>
            <w:proofErr w:type="spellStart"/>
            <w:r>
              <w:rPr>
                <w:rFonts w:ascii="ArialMT" w:hAnsi="ArialMT" w:cs="ArialMT"/>
                <w:sz w:val="20"/>
                <w:szCs w:val="20"/>
              </w:rPr>
              <w:t>Hizbullah</w:t>
            </w:r>
            <w:proofErr w:type="spellEnd"/>
            <w:r>
              <w:rPr>
                <w:rFonts w:ascii="ArialMT" w:hAnsi="ArialMT" w:cs="ArialMT"/>
                <w:sz w:val="20"/>
                <w:szCs w:val="20"/>
              </w:rPr>
              <w:t xml:space="preserve"> Khan , </w:t>
            </w:r>
            <w:proofErr w:type="spellStart"/>
            <w:r>
              <w:rPr>
                <w:rFonts w:ascii="ArialMT" w:hAnsi="ArialMT" w:cs="ArialMT"/>
                <w:sz w:val="20"/>
                <w:szCs w:val="20"/>
              </w:rPr>
              <w:t>Imtiaz</w:t>
            </w:r>
            <w:proofErr w:type="spellEnd"/>
            <w:r>
              <w:rPr>
                <w:rFonts w:ascii="ArialMT" w:hAnsi="ArialMT" w:cs="ArialMT"/>
                <w:sz w:val="20"/>
                <w:szCs w:val="20"/>
              </w:rPr>
              <w:t xml:space="preserve"> Ahmad , Muhammad </w:t>
            </w:r>
            <w:proofErr w:type="spellStart"/>
            <w:r>
              <w:rPr>
                <w:rFonts w:ascii="ArialMT" w:hAnsi="ArialMT" w:cs="ArialMT"/>
                <w:sz w:val="20"/>
                <w:szCs w:val="20"/>
              </w:rPr>
              <w:t>Ishtiaq</w:t>
            </w:r>
            <w:proofErr w:type="spellEnd"/>
            <w:r>
              <w:rPr>
                <w:rFonts w:ascii="ArialMT" w:hAnsi="ArialMT" w:cs="ArialMT"/>
                <w:sz w:val="20"/>
                <w:szCs w:val="20"/>
              </w:rPr>
              <w:t xml:space="preserve"> and </w:t>
            </w:r>
            <w:proofErr w:type="spellStart"/>
            <w:r>
              <w:rPr>
                <w:rFonts w:ascii="ArialMT" w:hAnsi="ArialMT" w:cs="ArialMT"/>
                <w:sz w:val="20"/>
                <w:szCs w:val="20"/>
              </w:rPr>
              <w:t>Asad</w:t>
            </w:r>
            <w:proofErr w:type="spellEnd"/>
            <w:r>
              <w:rPr>
                <w:rFonts w:ascii="ArialMT" w:hAnsi="ArialMT" w:cs="ArialMT"/>
                <w:sz w:val="20"/>
                <w:szCs w:val="20"/>
              </w:rPr>
              <w:t xml:space="preserve"> Khan, </w:t>
            </w:r>
            <w:r>
              <w:rPr>
                <w:rFonts w:ascii="ArialMT" w:hAnsi="ArialMT" w:cs="ArialMT"/>
                <w:b/>
                <w:i/>
                <w:sz w:val="20"/>
                <w:szCs w:val="20"/>
              </w:rPr>
              <w:t>Journal of Himalayan Earth Sciences</w:t>
            </w:r>
            <w:r>
              <w:rPr>
                <w:rFonts w:ascii="ArialMT" w:hAnsi="ArialMT" w:cs="ArialMT"/>
                <w:sz w:val="20"/>
                <w:szCs w:val="20"/>
              </w:rPr>
              <w:t>, 2015, 48( 2) , 75-84</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Evaluation of toxicity of some novel pesticides to parasitism by </w:t>
            </w:r>
            <w:proofErr w:type="spellStart"/>
            <w:r>
              <w:rPr>
                <w:rFonts w:ascii="ArialMT" w:hAnsi="ArialMT" w:cs="ArialMT"/>
                <w:sz w:val="20"/>
                <w:szCs w:val="20"/>
              </w:rPr>
              <w:t>trichogramma</w:t>
            </w:r>
            <w:proofErr w:type="spellEnd"/>
            <w:r>
              <w:rPr>
                <w:rFonts w:ascii="ArialMT" w:hAnsi="ArialMT" w:cs="ArialMT"/>
                <w:sz w:val="20"/>
                <w:szCs w:val="20"/>
              </w:rPr>
              <w:t xml:space="preserve"> </w:t>
            </w:r>
            <w:proofErr w:type="spellStart"/>
            <w:r>
              <w:rPr>
                <w:rFonts w:ascii="ArialMT" w:hAnsi="ArialMT" w:cs="ArialMT"/>
                <w:sz w:val="20"/>
                <w:szCs w:val="20"/>
              </w:rPr>
              <w:t>chilonis</w:t>
            </w:r>
            <w:proofErr w:type="spellEnd"/>
            <w:r>
              <w:rPr>
                <w:rFonts w:ascii="ArialMT" w:hAnsi="ArialMT" w:cs="ArialMT"/>
                <w:sz w:val="20"/>
                <w:szCs w:val="20"/>
              </w:rPr>
              <w:t xml:space="preserve"> (hymenoptera: </w:t>
            </w:r>
            <w:proofErr w:type="spellStart"/>
            <w:r>
              <w:rPr>
                <w:rFonts w:ascii="ArialMT" w:hAnsi="ArialMT" w:cs="ArialMT"/>
                <w:sz w:val="20"/>
                <w:szCs w:val="20"/>
              </w:rPr>
              <w:t>trichogrammatidae</w:t>
            </w:r>
            <w:proofErr w:type="spellEnd"/>
            <w:r>
              <w:rPr>
                <w:rFonts w:ascii="ArialMT" w:hAnsi="ArialMT" w:cs="ArialMT"/>
                <w:sz w:val="20"/>
                <w:szCs w:val="20"/>
              </w:rPr>
              <w:t xml:space="preserve">), Muhammad </w:t>
            </w:r>
            <w:proofErr w:type="spellStart"/>
            <w:r>
              <w:rPr>
                <w:rFonts w:ascii="ArialMT" w:hAnsi="ArialMT" w:cs="ArialMT"/>
                <w:sz w:val="20"/>
                <w:szCs w:val="20"/>
              </w:rPr>
              <w:t>Ashraf</w:t>
            </w:r>
            <w:proofErr w:type="spellEnd"/>
            <w:r>
              <w:rPr>
                <w:rFonts w:ascii="ArialMT" w:hAnsi="ArialMT" w:cs="ArialMT"/>
                <w:sz w:val="20"/>
                <w:szCs w:val="20"/>
              </w:rPr>
              <w:t xml:space="preserve"> Khan,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Abid</w:t>
            </w:r>
            <w:proofErr w:type="spellEnd"/>
            <w:r>
              <w:rPr>
                <w:rFonts w:ascii="ArialMT" w:hAnsi="ArialMT" w:cs="ArialMT"/>
                <w:sz w:val="20"/>
                <w:szCs w:val="20"/>
              </w:rPr>
              <w:t xml:space="preserve"> </w:t>
            </w:r>
            <w:proofErr w:type="spellStart"/>
            <w:r>
              <w:rPr>
                <w:rFonts w:ascii="ArialMT" w:hAnsi="ArialMT" w:cs="ArialMT"/>
                <w:sz w:val="20"/>
                <w:szCs w:val="20"/>
              </w:rPr>
              <w:t>Farid</w:t>
            </w:r>
            <w:proofErr w:type="spellEnd"/>
            <w:r>
              <w:rPr>
                <w:rFonts w:ascii="ArialMT" w:hAnsi="ArialMT" w:cs="ArialMT"/>
                <w:sz w:val="20"/>
                <w:szCs w:val="20"/>
              </w:rPr>
              <w:t xml:space="preserve"> and </w:t>
            </w:r>
            <w:proofErr w:type="spellStart"/>
            <w:r>
              <w:rPr>
                <w:rFonts w:ascii="ArialMT" w:hAnsi="ArialMT" w:cs="ArialMT"/>
                <w:sz w:val="20"/>
                <w:szCs w:val="20"/>
              </w:rPr>
              <w:t>Amjad</w:t>
            </w:r>
            <w:proofErr w:type="spellEnd"/>
            <w:r>
              <w:rPr>
                <w:rFonts w:ascii="ArialMT" w:hAnsi="ArialMT" w:cs="ArialMT"/>
                <w:sz w:val="20"/>
                <w:szCs w:val="20"/>
              </w:rPr>
              <w:t xml:space="preserve"> Ali, </w:t>
            </w:r>
            <w:r>
              <w:rPr>
                <w:rFonts w:ascii="ArialMT" w:hAnsi="ArialMT" w:cs="ArialMT"/>
                <w:b/>
                <w:i/>
                <w:sz w:val="20"/>
                <w:szCs w:val="20"/>
              </w:rPr>
              <w:t>J. Agric. Res</w:t>
            </w:r>
            <w:r>
              <w:rPr>
                <w:rFonts w:ascii="ArialMT" w:hAnsi="ArialMT" w:cs="ArialMT"/>
                <w:sz w:val="20"/>
                <w:szCs w:val="20"/>
              </w:rPr>
              <w:t>., 2015, 53(1), 63-73</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Lethal and behavioral effects of selected novel pesticides on adults of </w:t>
            </w:r>
            <w:proofErr w:type="spellStart"/>
            <w:r>
              <w:rPr>
                <w:rFonts w:ascii="ArialMT" w:hAnsi="ArialMT" w:cs="ArialMT"/>
                <w:sz w:val="20"/>
                <w:szCs w:val="20"/>
              </w:rPr>
              <w:t>Trichogramma</w:t>
            </w:r>
            <w:proofErr w:type="spellEnd"/>
            <w:r>
              <w:rPr>
                <w:rFonts w:ascii="ArialMT" w:hAnsi="ArialMT" w:cs="ArialMT"/>
                <w:sz w:val="20"/>
                <w:szCs w:val="20"/>
              </w:rPr>
              <w:t xml:space="preserve"> </w:t>
            </w:r>
            <w:proofErr w:type="spellStart"/>
            <w:r>
              <w:rPr>
                <w:rFonts w:ascii="ArialMT" w:hAnsi="ArialMT" w:cs="ArialMT"/>
                <w:sz w:val="20"/>
                <w:szCs w:val="20"/>
              </w:rPr>
              <w:t>pretiosum</w:t>
            </w:r>
            <w:proofErr w:type="spellEnd"/>
            <w:r>
              <w:rPr>
                <w:rFonts w:ascii="ArialMT" w:hAnsi="ArialMT" w:cs="ArialMT"/>
                <w:sz w:val="20"/>
                <w:szCs w:val="20"/>
              </w:rPr>
              <w:t xml:space="preserve"> (</w:t>
            </w:r>
            <w:proofErr w:type="spellStart"/>
            <w:r>
              <w:rPr>
                <w:rFonts w:ascii="ArialMT" w:hAnsi="ArialMT" w:cs="ArialMT"/>
                <w:sz w:val="20"/>
                <w:szCs w:val="20"/>
              </w:rPr>
              <w:t>Trichogrammatidae</w:t>
            </w:r>
            <w:proofErr w:type="spellEnd"/>
            <w:r>
              <w:rPr>
                <w:rFonts w:ascii="ArialMT" w:hAnsi="ArialMT" w:cs="ArialMT"/>
                <w:sz w:val="20"/>
                <w:szCs w:val="20"/>
              </w:rPr>
              <w:t xml:space="preserve">: Hymenoptera), Muhammad </w:t>
            </w:r>
            <w:proofErr w:type="spellStart"/>
            <w:r>
              <w:rPr>
                <w:rFonts w:ascii="ArialMT" w:hAnsi="ArialMT" w:cs="ArialMT"/>
                <w:sz w:val="20"/>
                <w:szCs w:val="20"/>
              </w:rPr>
              <w:t>Ashraf</w:t>
            </w:r>
            <w:proofErr w:type="spellEnd"/>
            <w:r>
              <w:rPr>
                <w:rFonts w:ascii="ArialMT" w:hAnsi="ArialMT" w:cs="ArialMT"/>
                <w:sz w:val="20"/>
                <w:szCs w:val="20"/>
              </w:rPr>
              <w:t xml:space="preserve"> Khan, </w:t>
            </w:r>
            <w:proofErr w:type="spellStart"/>
            <w:r>
              <w:rPr>
                <w:rFonts w:ascii="ArialMT" w:hAnsi="ArialMT" w:cs="ArialMT"/>
                <w:sz w:val="20"/>
                <w:szCs w:val="20"/>
              </w:rPr>
              <w:t>Hizbullah</w:t>
            </w:r>
            <w:proofErr w:type="spellEnd"/>
            <w:r>
              <w:rPr>
                <w:rFonts w:ascii="ArialMT" w:hAnsi="ArialMT" w:cs="ArialMT"/>
                <w:sz w:val="20"/>
                <w:szCs w:val="20"/>
              </w:rPr>
              <w:t xml:space="preserve"> Khan, John R. </w:t>
            </w:r>
            <w:proofErr w:type="spellStart"/>
            <w:r>
              <w:rPr>
                <w:rFonts w:ascii="ArialMT" w:hAnsi="ArialMT" w:cs="ArialMT"/>
                <w:sz w:val="20"/>
                <w:szCs w:val="20"/>
              </w:rPr>
              <w:t>Ruberson</w:t>
            </w:r>
            <w:proofErr w:type="spellEnd"/>
            <w:r>
              <w:rPr>
                <w:rFonts w:ascii="ArialMT" w:hAnsi="ArialMT" w:cs="ArialMT"/>
                <w:sz w:val="20"/>
                <w:szCs w:val="20"/>
              </w:rPr>
              <w:t xml:space="preserve">, </w:t>
            </w:r>
            <w:r>
              <w:rPr>
                <w:rFonts w:ascii="ArialMT" w:hAnsi="ArialMT" w:cs="ArialMT"/>
                <w:b/>
                <w:i/>
                <w:sz w:val="20"/>
                <w:szCs w:val="20"/>
              </w:rPr>
              <w:t>Pest Management Science</w:t>
            </w:r>
            <w:r>
              <w:rPr>
                <w:rFonts w:ascii="ArialMT" w:hAnsi="ArialMT" w:cs="ArialMT"/>
                <w:sz w:val="20"/>
                <w:szCs w:val="20"/>
              </w:rPr>
              <w:t>, 2015; DOI: 10.1002/ps.3972</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Catalytic Performance of Metal Impregnated Carbon (</w:t>
            </w:r>
            <w:proofErr w:type="spellStart"/>
            <w:r>
              <w:rPr>
                <w:rFonts w:ascii="ArialMT" w:hAnsi="ArialMT" w:cs="ArialMT"/>
                <w:sz w:val="20"/>
                <w:szCs w:val="20"/>
              </w:rPr>
              <w:t>Darco</w:t>
            </w:r>
            <w:proofErr w:type="spellEnd"/>
            <w:r>
              <w:rPr>
                <w:rFonts w:ascii="ArialMT" w:hAnsi="ArialMT" w:cs="ArialMT"/>
                <w:sz w:val="20"/>
                <w:szCs w:val="20"/>
              </w:rPr>
              <w:t xml:space="preserve">) in Conversion of Polypropylene and High-Density Polyethylene into Useful Products, M. Ismail Khan, </w:t>
            </w:r>
            <w:proofErr w:type="spellStart"/>
            <w:r>
              <w:rPr>
                <w:rFonts w:ascii="ArialMT" w:hAnsi="ArialMT" w:cs="ArialMT"/>
                <w:sz w:val="20"/>
                <w:szCs w:val="20"/>
              </w:rPr>
              <w:t>Imtiaz</w:t>
            </w:r>
            <w:proofErr w:type="spellEnd"/>
            <w:r>
              <w:rPr>
                <w:rFonts w:ascii="ArialMT" w:hAnsi="ArialMT" w:cs="ArialMT"/>
                <w:sz w:val="20"/>
                <w:szCs w:val="20"/>
              </w:rPr>
              <w:t xml:space="preserve"> Ahmad, </w:t>
            </w:r>
            <w:proofErr w:type="spellStart"/>
            <w:r>
              <w:rPr>
                <w:rFonts w:ascii="ArialMT" w:hAnsi="ArialMT" w:cs="ArialMT"/>
                <w:sz w:val="20"/>
                <w:szCs w:val="20"/>
              </w:rPr>
              <w:t>Hizbullah</w:t>
            </w:r>
            <w:proofErr w:type="spellEnd"/>
            <w:r>
              <w:rPr>
                <w:rFonts w:ascii="ArialMT" w:hAnsi="ArialMT" w:cs="ArialMT"/>
                <w:sz w:val="20"/>
                <w:szCs w:val="20"/>
              </w:rPr>
              <w:t xml:space="preserve"> Khan, M.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Razia</w:t>
            </w:r>
            <w:proofErr w:type="spellEnd"/>
            <w:r>
              <w:rPr>
                <w:rFonts w:ascii="ArialMT" w:hAnsi="ArialMT" w:cs="ArialMT"/>
                <w:sz w:val="20"/>
                <w:szCs w:val="20"/>
              </w:rPr>
              <w:t xml:space="preserve"> Khan,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 xml:space="preserve">Fullerenes </w:t>
            </w:r>
            <w:proofErr w:type="spellStart"/>
            <w:r>
              <w:rPr>
                <w:rFonts w:ascii="ArialMT" w:hAnsi="ArialMT" w:cs="ArialMT"/>
                <w:b/>
                <w:i/>
                <w:sz w:val="20"/>
                <w:szCs w:val="20"/>
              </w:rPr>
              <w:t>Nanotubes</w:t>
            </w:r>
            <w:proofErr w:type="spellEnd"/>
            <w:r>
              <w:rPr>
                <w:rFonts w:ascii="ArialMT" w:hAnsi="ArialMT" w:cs="ArialMT"/>
                <w:b/>
                <w:i/>
                <w:sz w:val="20"/>
                <w:szCs w:val="20"/>
              </w:rPr>
              <w:t xml:space="preserve"> and Carbon Nanostructures</w:t>
            </w:r>
            <w:r>
              <w:rPr>
                <w:rFonts w:ascii="ArialMT" w:hAnsi="ArialMT" w:cs="ArialMT"/>
                <w:sz w:val="20"/>
                <w:szCs w:val="20"/>
              </w:rPr>
              <w:t>, 2015; 23(7).</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Evaluation of toxicological risk of foodstuffs contaminated with heavy metals in Swat, Pakistan., </w:t>
            </w:r>
            <w:proofErr w:type="spellStart"/>
            <w:r>
              <w:rPr>
                <w:rFonts w:ascii="ArialMT" w:hAnsi="ArialMT" w:cs="ArialMT"/>
                <w:sz w:val="20"/>
                <w:szCs w:val="20"/>
              </w:rPr>
              <w:t>Kifayatullah</w:t>
            </w:r>
            <w:proofErr w:type="spellEnd"/>
            <w:r>
              <w:rPr>
                <w:rFonts w:ascii="ArialMT" w:hAnsi="ArialMT" w:cs="ArialMT"/>
                <w:sz w:val="20"/>
                <w:szCs w:val="20"/>
              </w:rPr>
              <w:t xml:space="preserve"> Khan,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Yonglong</w:t>
            </w:r>
            <w:proofErr w:type="spellEnd"/>
            <w:r>
              <w:rPr>
                <w:rFonts w:ascii="ArialMT" w:hAnsi="ArialMT" w:cs="ArialMT"/>
                <w:sz w:val="20"/>
                <w:szCs w:val="20"/>
              </w:rPr>
              <w:t xml:space="preserve"> Lu, </w:t>
            </w:r>
            <w:proofErr w:type="spellStart"/>
            <w:r>
              <w:rPr>
                <w:rFonts w:ascii="ArialMT" w:hAnsi="ArialMT" w:cs="ArialMT"/>
                <w:sz w:val="20"/>
                <w:szCs w:val="20"/>
              </w:rPr>
              <w:t>Ihsan</w:t>
            </w:r>
            <w:proofErr w:type="spellEnd"/>
            <w:r>
              <w:rPr>
                <w:rFonts w:ascii="ArialMT" w:hAnsi="ArialMT" w:cs="ArialMT"/>
                <w:sz w:val="20"/>
                <w:szCs w:val="20"/>
              </w:rPr>
              <w:t xml:space="preserve"> </w:t>
            </w:r>
            <w:proofErr w:type="spellStart"/>
            <w:r>
              <w:rPr>
                <w:rFonts w:ascii="ArialMT" w:hAnsi="ArialMT" w:cs="ArialMT"/>
                <w:sz w:val="20"/>
                <w:szCs w:val="20"/>
              </w:rPr>
              <w:t>Ihsanullah</w:t>
            </w:r>
            <w:proofErr w:type="spellEnd"/>
            <w:r>
              <w:rPr>
                <w:rFonts w:ascii="ArialMT" w:hAnsi="ArialMT" w:cs="ArialMT"/>
                <w:sz w:val="20"/>
                <w:szCs w:val="20"/>
              </w:rPr>
              <w:t xml:space="preserve">, </w:t>
            </w:r>
            <w:proofErr w:type="spellStart"/>
            <w:r>
              <w:rPr>
                <w:rFonts w:ascii="ArialMT" w:hAnsi="ArialMT" w:cs="ArialMT"/>
                <w:sz w:val="20"/>
                <w:szCs w:val="20"/>
              </w:rPr>
              <w:t>Javed</w:t>
            </w:r>
            <w:proofErr w:type="spellEnd"/>
            <w:r>
              <w:rPr>
                <w:rFonts w:ascii="ArialMT" w:hAnsi="ArialMT" w:cs="ArialMT"/>
                <w:sz w:val="20"/>
                <w:szCs w:val="20"/>
              </w:rPr>
              <w:t xml:space="preserve"> </w:t>
            </w:r>
            <w:proofErr w:type="spellStart"/>
            <w:r>
              <w:rPr>
                <w:rFonts w:ascii="ArialMT" w:hAnsi="ArialMT" w:cs="ArialMT"/>
                <w:sz w:val="20"/>
                <w:szCs w:val="20"/>
              </w:rPr>
              <w:t>Nawab</w:t>
            </w:r>
            <w:proofErr w:type="spellEnd"/>
            <w:r>
              <w:rPr>
                <w:rFonts w:ascii="ArialMT" w:hAnsi="ArialMT" w:cs="ArialMT"/>
                <w:sz w:val="20"/>
                <w:szCs w:val="20"/>
              </w:rPr>
              <w:t xml:space="preserve">, </w:t>
            </w:r>
            <w:proofErr w:type="spellStart"/>
            <w:r>
              <w:rPr>
                <w:rFonts w:ascii="ArialMT" w:hAnsi="ArialMT" w:cs="ArialMT"/>
                <w:sz w:val="20"/>
                <w:szCs w:val="20"/>
              </w:rPr>
              <w:t>Sardar</w:t>
            </w:r>
            <w:proofErr w:type="spellEnd"/>
            <w:r>
              <w:rPr>
                <w:rFonts w:ascii="ArialMT" w:hAnsi="ArialMT" w:cs="ArialMT"/>
                <w:sz w:val="20"/>
                <w:szCs w:val="20"/>
              </w:rPr>
              <w:t xml:space="preserve"> Khan, </w:t>
            </w:r>
            <w:proofErr w:type="spellStart"/>
            <w:r>
              <w:rPr>
                <w:rFonts w:ascii="ArialMT" w:hAnsi="ArialMT" w:cs="ArialMT"/>
                <w:sz w:val="20"/>
                <w:szCs w:val="20"/>
              </w:rPr>
              <w:t>Noor</w:t>
            </w:r>
            <w:proofErr w:type="spellEnd"/>
            <w:r>
              <w:rPr>
                <w:rFonts w:ascii="ArialMT" w:hAnsi="ArialMT" w:cs="ArialMT"/>
                <w:sz w:val="20"/>
                <w:szCs w:val="20"/>
              </w:rPr>
              <w:t xml:space="preserve"> S Shah, </w:t>
            </w:r>
            <w:proofErr w:type="spellStart"/>
            <w:r>
              <w:rPr>
                <w:rFonts w:ascii="ArialMT" w:hAnsi="ArialMT" w:cs="ArialMT"/>
                <w:sz w:val="20"/>
                <w:szCs w:val="20"/>
              </w:rPr>
              <w:t>Isha</w:t>
            </w:r>
            <w:proofErr w:type="spellEnd"/>
            <w:r>
              <w:rPr>
                <w:rFonts w:ascii="ArialMT" w:hAnsi="ArialMT" w:cs="ArialMT"/>
                <w:sz w:val="20"/>
                <w:szCs w:val="20"/>
              </w:rPr>
              <w:t xml:space="preserve"> </w:t>
            </w:r>
            <w:proofErr w:type="spellStart"/>
            <w:r>
              <w:rPr>
                <w:rFonts w:ascii="ArialMT" w:hAnsi="ArialMT" w:cs="ArialMT"/>
                <w:sz w:val="20"/>
                <w:szCs w:val="20"/>
              </w:rPr>
              <w:t>Shamshad</w:t>
            </w:r>
            <w:proofErr w:type="spellEnd"/>
            <w:r>
              <w:rPr>
                <w:rFonts w:ascii="ArialMT" w:hAnsi="ArialMT" w:cs="ArialMT"/>
                <w:sz w:val="20"/>
                <w:szCs w:val="20"/>
              </w:rPr>
              <w:t xml:space="preserve">, </w:t>
            </w:r>
            <w:proofErr w:type="spellStart"/>
            <w:r>
              <w:rPr>
                <w:rFonts w:ascii="ArialMT" w:hAnsi="ArialMT" w:cs="ArialMT"/>
                <w:sz w:val="20"/>
                <w:szCs w:val="20"/>
              </w:rPr>
              <w:t>Afsheen</w:t>
            </w:r>
            <w:proofErr w:type="spellEnd"/>
            <w:r>
              <w:rPr>
                <w:rFonts w:ascii="ArialMT" w:hAnsi="ArialMT" w:cs="ArialMT"/>
                <w:sz w:val="20"/>
                <w:szCs w:val="20"/>
              </w:rPr>
              <w:t xml:space="preserve"> </w:t>
            </w:r>
            <w:proofErr w:type="spellStart"/>
            <w:r>
              <w:rPr>
                <w:rFonts w:ascii="ArialMT" w:hAnsi="ArialMT" w:cs="ArialMT"/>
                <w:sz w:val="20"/>
                <w:szCs w:val="20"/>
              </w:rPr>
              <w:t>Maryam</w:t>
            </w:r>
            <w:proofErr w:type="spellEnd"/>
            <w:r>
              <w:rPr>
                <w:rFonts w:ascii="ArialMT" w:hAnsi="ArialMT" w:cs="ArialMT"/>
                <w:sz w:val="20"/>
                <w:szCs w:val="20"/>
              </w:rPr>
              <w:t xml:space="preserve">, </w:t>
            </w:r>
            <w:proofErr w:type="spellStart"/>
            <w:r>
              <w:rPr>
                <w:rFonts w:ascii="ArialMT" w:hAnsi="ArialMT" w:cs="ArialMT"/>
                <w:b/>
                <w:i/>
                <w:sz w:val="20"/>
                <w:szCs w:val="20"/>
              </w:rPr>
              <w:t>Ecotoxicology</w:t>
            </w:r>
            <w:proofErr w:type="spellEnd"/>
            <w:r>
              <w:rPr>
                <w:rFonts w:ascii="ArialMT" w:hAnsi="ArialMT" w:cs="ArialMT"/>
                <w:b/>
                <w:i/>
                <w:sz w:val="20"/>
                <w:szCs w:val="20"/>
              </w:rPr>
              <w:t xml:space="preserve"> and Environmental Safety</w:t>
            </w:r>
            <w:r>
              <w:rPr>
                <w:rFonts w:ascii="ArialMT" w:hAnsi="ArialMT" w:cs="ArialMT"/>
                <w:sz w:val="20"/>
                <w:szCs w:val="20"/>
              </w:rPr>
              <w:t>, 2014; 108C:224-232.</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Influence of metal-oxide-supported </w:t>
            </w:r>
            <w:proofErr w:type="spellStart"/>
            <w:r>
              <w:rPr>
                <w:rFonts w:ascii="ArialMT" w:hAnsi="ArialMT" w:cs="ArialMT"/>
                <w:sz w:val="20"/>
                <w:szCs w:val="20"/>
              </w:rPr>
              <w:t>bentonites</w:t>
            </w:r>
            <w:proofErr w:type="spellEnd"/>
            <w:r>
              <w:rPr>
                <w:rFonts w:ascii="ArialMT" w:hAnsi="ArialMT" w:cs="ArialMT"/>
                <w:sz w:val="20"/>
                <w:szCs w:val="20"/>
              </w:rPr>
              <w:t xml:space="preserve"> on the </w:t>
            </w:r>
            <w:proofErr w:type="spellStart"/>
            <w:r>
              <w:rPr>
                <w:rFonts w:ascii="ArialMT" w:hAnsi="ArialMT" w:cs="ArialMT"/>
                <w:sz w:val="20"/>
                <w:szCs w:val="20"/>
              </w:rPr>
              <w:t>pyrolysis</w:t>
            </w:r>
            <w:proofErr w:type="spellEnd"/>
            <w:r>
              <w:rPr>
                <w:rFonts w:ascii="ArialMT" w:hAnsi="ArialMT" w:cs="ArialMT"/>
                <w:sz w:val="20"/>
                <w:szCs w:val="20"/>
              </w:rPr>
              <w:t xml:space="preserve"> behavior of polypropylene and high-density polyethylene, </w:t>
            </w:r>
            <w:proofErr w:type="spellStart"/>
            <w:r>
              <w:rPr>
                <w:rFonts w:ascii="ArialMT" w:hAnsi="ArialMT" w:cs="ArialMT"/>
                <w:sz w:val="20"/>
                <w:szCs w:val="20"/>
              </w:rPr>
              <w:t>Imtiaz</w:t>
            </w:r>
            <w:proofErr w:type="spellEnd"/>
            <w:r>
              <w:rPr>
                <w:rFonts w:ascii="ArialMT" w:hAnsi="ArialMT" w:cs="ArialMT"/>
                <w:sz w:val="20"/>
                <w:szCs w:val="20"/>
              </w:rPr>
              <w:t xml:space="preserve"> Ahmad, Mohammad Ismail Khan, </w:t>
            </w:r>
            <w:proofErr w:type="spellStart"/>
            <w:r>
              <w:rPr>
                <w:rFonts w:ascii="ArialMT" w:hAnsi="ArialMT" w:cs="ArialMT"/>
                <w:sz w:val="20"/>
                <w:szCs w:val="20"/>
              </w:rPr>
              <w:t>Hizbullah</w:t>
            </w:r>
            <w:proofErr w:type="spellEnd"/>
            <w:r>
              <w:rPr>
                <w:rFonts w:ascii="ArialMT" w:hAnsi="ArialMT" w:cs="ArialMT"/>
                <w:sz w:val="20"/>
                <w:szCs w:val="20"/>
              </w:rPr>
              <w:t xml:space="preserve"> </w:t>
            </w:r>
            <w:proofErr w:type="spellStart"/>
            <w:r>
              <w:rPr>
                <w:rFonts w:ascii="ArialMT" w:hAnsi="ArialMT" w:cs="ArialMT"/>
                <w:sz w:val="20"/>
                <w:szCs w:val="20"/>
              </w:rPr>
              <w:t>Khan,Mohammad</w:t>
            </w:r>
            <w:proofErr w:type="spellEnd"/>
            <w:r>
              <w:rPr>
                <w:rFonts w:ascii="ArialMT" w:hAnsi="ArialMT" w:cs="ArialMT"/>
                <w:sz w:val="20"/>
                <w:szCs w:val="20"/>
              </w:rPr>
              <w:t xml:space="preserve">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Razia</w:t>
            </w:r>
            <w:proofErr w:type="spellEnd"/>
            <w:r>
              <w:rPr>
                <w:rFonts w:ascii="ArialMT" w:hAnsi="ArialMT" w:cs="ArialMT"/>
                <w:sz w:val="20"/>
                <w:szCs w:val="20"/>
              </w:rPr>
              <w:t xml:space="preserve"> Tariq,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Journal of Applied Polymer Science</w:t>
            </w:r>
            <w:r>
              <w:rPr>
                <w:rFonts w:ascii="ArialMT" w:hAnsi="ArialMT" w:cs="ArialMT"/>
                <w:sz w:val="20"/>
                <w:szCs w:val="20"/>
              </w:rPr>
              <w:t>, 07/2014; DOI: 10.1002/app.4122</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proofErr w:type="spellStart"/>
            <w:r>
              <w:rPr>
                <w:rFonts w:ascii="ArialMT" w:hAnsi="ArialMT" w:cs="ArialMT"/>
                <w:sz w:val="20"/>
                <w:szCs w:val="20"/>
              </w:rPr>
              <w:t>Pyrolysis</w:t>
            </w:r>
            <w:proofErr w:type="spellEnd"/>
            <w:r>
              <w:rPr>
                <w:rFonts w:ascii="ArialMT" w:hAnsi="ArialMT" w:cs="ArialMT"/>
                <w:sz w:val="20"/>
                <w:szCs w:val="20"/>
              </w:rPr>
              <w:t xml:space="preserve"> Study of Polypropylene and Polyethylene in to Premium Oil Products </w:t>
            </w:r>
            <w:proofErr w:type="spellStart"/>
            <w:r>
              <w:rPr>
                <w:rFonts w:ascii="ArialMT" w:hAnsi="ArialMT" w:cs="ArialMT"/>
                <w:sz w:val="20"/>
                <w:szCs w:val="20"/>
              </w:rPr>
              <w:t>Imtiaz</w:t>
            </w:r>
            <w:proofErr w:type="spellEnd"/>
            <w:r>
              <w:rPr>
                <w:rFonts w:ascii="ArialMT" w:hAnsi="ArialMT" w:cs="ArialMT"/>
                <w:sz w:val="20"/>
                <w:szCs w:val="20"/>
              </w:rPr>
              <w:t xml:space="preserve"> Ahmad, M. Ismail Khan, </w:t>
            </w:r>
            <w:proofErr w:type="spellStart"/>
            <w:r>
              <w:rPr>
                <w:rFonts w:ascii="ArialMT" w:hAnsi="ArialMT" w:cs="ArialMT"/>
                <w:sz w:val="20"/>
                <w:szCs w:val="20"/>
              </w:rPr>
              <w:t>Hizbullah</w:t>
            </w:r>
            <w:proofErr w:type="spellEnd"/>
            <w:r>
              <w:rPr>
                <w:rFonts w:ascii="ArialMT" w:hAnsi="ArialMT" w:cs="ArialMT"/>
                <w:sz w:val="20"/>
                <w:szCs w:val="20"/>
              </w:rPr>
              <w:t xml:space="preserve"> Khan, M.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Razia</w:t>
            </w:r>
            <w:proofErr w:type="spellEnd"/>
            <w:r>
              <w:rPr>
                <w:rFonts w:ascii="ArialMT" w:hAnsi="ArialMT" w:cs="ArialMT"/>
                <w:sz w:val="20"/>
                <w:szCs w:val="20"/>
              </w:rPr>
              <w:t xml:space="preserve"> Tariq,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International Journal of Green Energy</w:t>
            </w:r>
            <w:r>
              <w:rPr>
                <w:rFonts w:ascii="ArialMT" w:hAnsi="ArialMT" w:cs="ArialMT"/>
                <w:sz w:val="20"/>
                <w:szCs w:val="20"/>
              </w:rPr>
              <w:t>, 2014(3)</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Assessment of the lethal and parasitism effects of </w:t>
            </w:r>
            <w:proofErr w:type="spellStart"/>
            <w:r>
              <w:rPr>
                <w:rFonts w:ascii="ArialMT" w:hAnsi="ArialMT" w:cs="ArialMT"/>
                <w:sz w:val="20"/>
                <w:szCs w:val="20"/>
              </w:rPr>
              <w:t>Heicoverpa</w:t>
            </w:r>
            <w:proofErr w:type="spellEnd"/>
            <w:r>
              <w:rPr>
                <w:rFonts w:ascii="ArialMT" w:hAnsi="ArialMT" w:cs="ArialMT"/>
                <w:sz w:val="20"/>
                <w:szCs w:val="20"/>
              </w:rPr>
              <w:t xml:space="preserve"> </w:t>
            </w:r>
            <w:proofErr w:type="spellStart"/>
            <w:r>
              <w:rPr>
                <w:rFonts w:ascii="ArialMT" w:hAnsi="ArialMT" w:cs="ArialMT"/>
                <w:sz w:val="20"/>
                <w:szCs w:val="20"/>
              </w:rPr>
              <w:t>armigera</w:t>
            </w:r>
            <w:proofErr w:type="spellEnd"/>
            <w:r>
              <w:rPr>
                <w:rFonts w:ascii="ArialMT" w:hAnsi="ArialMT" w:cs="ArialMT"/>
                <w:sz w:val="20"/>
                <w:szCs w:val="20"/>
              </w:rPr>
              <w:t xml:space="preserve"> </w:t>
            </w:r>
            <w:proofErr w:type="spellStart"/>
            <w:r>
              <w:rPr>
                <w:rFonts w:ascii="ArialMT" w:hAnsi="ArialMT" w:cs="ArialMT"/>
                <w:sz w:val="20"/>
                <w:szCs w:val="20"/>
              </w:rPr>
              <w:t>Nucleopolyhedrovirus</w:t>
            </w:r>
            <w:proofErr w:type="spellEnd"/>
            <w:r>
              <w:rPr>
                <w:rFonts w:ascii="ArialMT" w:hAnsi="ArialMT" w:cs="ArialMT"/>
                <w:sz w:val="20"/>
                <w:szCs w:val="20"/>
              </w:rPr>
              <w:t xml:space="preserve"> (</w:t>
            </w:r>
            <w:proofErr w:type="spellStart"/>
            <w:r>
              <w:rPr>
                <w:rFonts w:ascii="ArialMT" w:hAnsi="ArialMT" w:cs="ArialMT"/>
                <w:sz w:val="20"/>
                <w:szCs w:val="20"/>
              </w:rPr>
              <w:t>HaNPV</w:t>
            </w:r>
            <w:proofErr w:type="spellEnd"/>
            <w:r>
              <w:rPr>
                <w:rFonts w:ascii="ArialMT" w:hAnsi="ArialMT" w:cs="ArialMT"/>
                <w:sz w:val="20"/>
                <w:szCs w:val="20"/>
              </w:rPr>
              <w:t xml:space="preserve">) on </w:t>
            </w:r>
            <w:proofErr w:type="spellStart"/>
            <w:r>
              <w:rPr>
                <w:rFonts w:ascii="ArialMT" w:hAnsi="ArialMT" w:cs="ArialMT"/>
                <w:sz w:val="20"/>
                <w:szCs w:val="20"/>
              </w:rPr>
              <w:t>Trichogramma</w:t>
            </w:r>
            <w:proofErr w:type="spellEnd"/>
            <w:r>
              <w:rPr>
                <w:rFonts w:ascii="ArialMT" w:hAnsi="ArialMT" w:cs="ArialMT"/>
                <w:sz w:val="20"/>
                <w:szCs w:val="20"/>
              </w:rPr>
              <w:t xml:space="preserve"> </w:t>
            </w:r>
            <w:proofErr w:type="spellStart"/>
            <w:r>
              <w:rPr>
                <w:rFonts w:ascii="ArialMT" w:hAnsi="ArialMT" w:cs="ArialMT"/>
                <w:sz w:val="20"/>
                <w:szCs w:val="20"/>
              </w:rPr>
              <w:t>chilonis</w:t>
            </w:r>
            <w:proofErr w:type="spellEnd"/>
            <w:r>
              <w:rPr>
                <w:rFonts w:ascii="ArialMT" w:hAnsi="ArialMT" w:cs="ArialMT"/>
                <w:sz w:val="20"/>
                <w:szCs w:val="20"/>
              </w:rPr>
              <w:t xml:space="preserve"> (Ishii) (Hymenoptera: </w:t>
            </w:r>
            <w:proofErr w:type="spellStart"/>
            <w:r>
              <w:rPr>
                <w:rFonts w:ascii="ArialMT" w:hAnsi="ArialMT" w:cs="ArialMT"/>
                <w:sz w:val="20"/>
                <w:szCs w:val="20"/>
              </w:rPr>
              <w:t>Trichogrammatidae</w:t>
            </w:r>
            <w:proofErr w:type="spellEnd"/>
            <w:r>
              <w:rPr>
                <w:rFonts w:ascii="ArialMT" w:hAnsi="ArialMT" w:cs="ArialMT"/>
                <w:sz w:val="20"/>
                <w:szCs w:val="20"/>
              </w:rPr>
              <w:t xml:space="preserve">). Khan, M. A., Khan, H., </w:t>
            </w:r>
            <w:proofErr w:type="spellStart"/>
            <w:r>
              <w:rPr>
                <w:rFonts w:ascii="ArialMT" w:hAnsi="ArialMT" w:cs="ArialMT"/>
                <w:sz w:val="20"/>
                <w:szCs w:val="20"/>
              </w:rPr>
              <w:t>Farid</w:t>
            </w:r>
            <w:proofErr w:type="spellEnd"/>
            <w:r>
              <w:rPr>
                <w:rFonts w:ascii="ArialMT" w:hAnsi="ArialMT" w:cs="ArialMT"/>
                <w:sz w:val="20"/>
                <w:szCs w:val="20"/>
              </w:rPr>
              <w:t xml:space="preserve">, A., </w:t>
            </w:r>
            <w:proofErr w:type="spellStart"/>
            <w:r>
              <w:rPr>
                <w:rFonts w:ascii="ArialMT" w:hAnsi="ArialMT" w:cs="ArialMT"/>
                <w:b/>
                <w:i/>
                <w:sz w:val="20"/>
                <w:szCs w:val="20"/>
              </w:rPr>
              <w:t>Sarhad</w:t>
            </w:r>
            <w:proofErr w:type="spellEnd"/>
            <w:r>
              <w:rPr>
                <w:rFonts w:ascii="ArialMT" w:hAnsi="ArialMT" w:cs="ArialMT"/>
                <w:b/>
                <w:i/>
                <w:sz w:val="20"/>
                <w:szCs w:val="20"/>
              </w:rPr>
              <w:t xml:space="preserve"> Journal of Agriculture</w:t>
            </w:r>
            <w:r>
              <w:rPr>
                <w:rFonts w:ascii="ArialMT" w:hAnsi="ArialMT" w:cs="ArialMT"/>
                <w:sz w:val="20"/>
                <w:szCs w:val="20"/>
              </w:rPr>
              <w:t>, 2014, 30(4): 425-432.</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A comparative and spatial study of various areas of Khyber </w:t>
            </w:r>
            <w:proofErr w:type="spellStart"/>
            <w:r>
              <w:rPr>
                <w:rFonts w:ascii="ArialMT" w:hAnsi="ArialMT" w:cs="ArialMT"/>
                <w:sz w:val="20"/>
                <w:szCs w:val="20"/>
              </w:rPr>
              <w:t>Pakhtunkhwa</w:t>
            </w:r>
            <w:proofErr w:type="spellEnd"/>
            <w:r>
              <w:rPr>
                <w:rFonts w:ascii="ArialMT" w:hAnsi="ArialMT" w:cs="ArialMT"/>
                <w:sz w:val="20"/>
                <w:szCs w:val="20"/>
              </w:rPr>
              <w:t xml:space="preserve">- an education perspective, </w:t>
            </w:r>
            <w:proofErr w:type="spellStart"/>
            <w:r>
              <w:rPr>
                <w:rFonts w:ascii="ArialMT" w:hAnsi="ArialMT" w:cs="ArialMT"/>
                <w:sz w:val="20"/>
                <w:szCs w:val="20"/>
              </w:rPr>
              <w:t>Hizbullah</w:t>
            </w:r>
            <w:proofErr w:type="spellEnd"/>
            <w:r>
              <w:rPr>
                <w:rFonts w:ascii="ArialMT" w:hAnsi="ArialMT" w:cs="ArialMT"/>
                <w:sz w:val="20"/>
                <w:szCs w:val="20"/>
              </w:rPr>
              <w:t xml:space="preserve"> Khan, Shah </w:t>
            </w:r>
            <w:proofErr w:type="spellStart"/>
            <w:r>
              <w:rPr>
                <w:rFonts w:ascii="ArialMT" w:hAnsi="ArialMT" w:cs="ArialMT"/>
                <w:sz w:val="20"/>
                <w:szCs w:val="20"/>
              </w:rPr>
              <w:t>Nazir</w:t>
            </w:r>
            <w:proofErr w:type="spellEnd"/>
            <w:r>
              <w:rPr>
                <w:rFonts w:ascii="ArialMT" w:hAnsi="ArialMT" w:cs="ArialMT"/>
                <w:sz w:val="20"/>
                <w:szCs w:val="20"/>
              </w:rPr>
              <w:t xml:space="preserve">, Sara </w:t>
            </w:r>
            <w:proofErr w:type="spellStart"/>
            <w:r>
              <w:rPr>
                <w:rFonts w:ascii="ArialMT" w:hAnsi="ArialMT" w:cs="ArialMT"/>
                <w:sz w:val="20"/>
                <w:szCs w:val="20"/>
              </w:rPr>
              <w:t>Shahzad</w:t>
            </w:r>
            <w:proofErr w:type="spellEnd"/>
            <w:r>
              <w:rPr>
                <w:rFonts w:ascii="ArialMT" w:hAnsi="ArialMT" w:cs="ArialMT"/>
                <w:sz w:val="20"/>
                <w:szCs w:val="20"/>
              </w:rPr>
              <w:t xml:space="preserve">, Muhammad </w:t>
            </w:r>
            <w:proofErr w:type="spellStart"/>
            <w:r>
              <w:rPr>
                <w:rFonts w:ascii="ArialMT" w:hAnsi="ArialMT" w:cs="ArialMT"/>
                <w:sz w:val="20"/>
                <w:szCs w:val="20"/>
              </w:rPr>
              <w:t>Iqbal,Muhammad</w:t>
            </w:r>
            <w:proofErr w:type="spellEnd"/>
            <w:r>
              <w:rPr>
                <w:rFonts w:ascii="ArialMT" w:hAnsi="ArialMT" w:cs="ArialMT"/>
                <w:sz w:val="20"/>
                <w:szCs w:val="20"/>
              </w:rPr>
              <w:t xml:space="preserve"> </w:t>
            </w:r>
            <w:proofErr w:type="spellStart"/>
            <w:r>
              <w:rPr>
                <w:rFonts w:ascii="ArialMT" w:hAnsi="ArialMT" w:cs="ArialMT"/>
                <w:sz w:val="20"/>
                <w:szCs w:val="20"/>
              </w:rPr>
              <w:t>Dawood</w:t>
            </w:r>
            <w:proofErr w:type="spellEnd"/>
            <w:r>
              <w:rPr>
                <w:rFonts w:ascii="ArialMT" w:hAnsi="ArialMT" w:cs="ArialMT"/>
                <w:sz w:val="20"/>
                <w:szCs w:val="20"/>
              </w:rPr>
              <w:t xml:space="preserve">, </w:t>
            </w:r>
            <w:proofErr w:type="spellStart"/>
            <w:r>
              <w:rPr>
                <w:rFonts w:ascii="ArialMT" w:hAnsi="ArialMT" w:cs="ArialMT"/>
                <w:sz w:val="20"/>
                <w:szCs w:val="20"/>
              </w:rPr>
              <w:t>Fayaz</w:t>
            </w:r>
            <w:proofErr w:type="spellEnd"/>
            <w:r>
              <w:rPr>
                <w:rFonts w:ascii="ArialMT" w:hAnsi="ArialMT" w:cs="ArialMT"/>
                <w:sz w:val="20"/>
                <w:szCs w:val="20"/>
              </w:rPr>
              <w:t xml:space="preserve"> Ali, </w:t>
            </w:r>
            <w:proofErr w:type="spellStart"/>
            <w:r>
              <w:rPr>
                <w:rFonts w:ascii="ArialMT" w:hAnsi="ArialMT" w:cs="ArialMT"/>
                <w:sz w:val="20"/>
                <w:szCs w:val="20"/>
              </w:rPr>
              <w:t>Qamruz</w:t>
            </w:r>
            <w:proofErr w:type="spellEnd"/>
            <w:r>
              <w:rPr>
                <w:rFonts w:ascii="ArialMT" w:hAnsi="ArialMT" w:cs="ArialMT"/>
                <w:sz w:val="20"/>
                <w:szCs w:val="20"/>
              </w:rPr>
              <w:t xml:space="preserve"> </w:t>
            </w:r>
            <w:proofErr w:type="spellStart"/>
            <w:r>
              <w:rPr>
                <w:rFonts w:ascii="ArialMT" w:hAnsi="ArialMT" w:cs="ArialMT"/>
                <w:sz w:val="20"/>
                <w:szCs w:val="20"/>
              </w:rPr>
              <w:t>Zaman</w:t>
            </w:r>
            <w:proofErr w:type="spellEnd"/>
            <w:r>
              <w:rPr>
                <w:rFonts w:ascii="ArialMT" w:hAnsi="ArialMT" w:cs="ArialMT"/>
                <w:sz w:val="20"/>
                <w:szCs w:val="20"/>
              </w:rPr>
              <w:t xml:space="preserve">, Muhammad </w:t>
            </w:r>
            <w:proofErr w:type="spellStart"/>
            <w:r>
              <w:rPr>
                <w:rFonts w:ascii="ArialMT" w:hAnsi="ArialMT" w:cs="ArialMT"/>
                <w:sz w:val="20"/>
                <w:szCs w:val="20"/>
              </w:rPr>
              <w:t>Ilyas</w:t>
            </w:r>
            <w:proofErr w:type="spellEnd"/>
            <w:r>
              <w:rPr>
                <w:rFonts w:ascii="ArialMT" w:hAnsi="ArialMT" w:cs="ArialMT"/>
                <w:sz w:val="20"/>
                <w:szCs w:val="20"/>
              </w:rPr>
              <w:t xml:space="preserve">, </w:t>
            </w:r>
            <w:r>
              <w:rPr>
                <w:rFonts w:ascii="ArialMT" w:hAnsi="ArialMT" w:cs="ArialMT"/>
                <w:b/>
                <w:i/>
                <w:sz w:val="20"/>
                <w:szCs w:val="20"/>
              </w:rPr>
              <w:t>Life Science Journal</w:t>
            </w:r>
            <w:r>
              <w:rPr>
                <w:rFonts w:ascii="ArialMT" w:hAnsi="ArialMT" w:cs="ArialMT"/>
                <w:sz w:val="20"/>
                <w:szCs w:val="20"/>
              </w:rPr>
              <w:t>, 05/2014</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Catalytic efficiency of some novel </w:t>
            </w:r>
            <w:proofErr w:type="spellStart"/>
            <w:r>
              <w:rPr>
                <w:rFonts w:ascii="ArialMT" w:hAnsi="ArialMT" w:cs="ArialMT"/>
                <w:sz w:val="20"/>
                <w:szCs w:val="20"/>
              </w:rPr>
              <w:t>nanostructured</w:t>
            </w:r>
            <w:proofErr w:type="spellEnd"/>
            <w:r>
              <w:rPr>
                <w:rFonts w:ascii="ArialMT" w:hAnsi="ArialMT" w:cs="ArialMT"/>
                <w:sz w:val="20"/>
                <w:szCs w:val="20"/>
              </w:rPr>
              <w:t xml:space="preserve"> heterogeneous solid catalysts in </w:t>
            </w:r>
            <w:proofErr w:type="spellStart"/>
            <w:r>
              <w:rPr>
                <w:rFonts w:ascii="ArialMT" w:hAnsi="ArialMT" w:cs="ArialMT"/>
                <w:sz w:val="20"/>
                <w:szCs w:val="20"/>
              </w:rPr>
              <w:t>pyrolysis</w:t>
            </w:r>
            <w:proofErr w:type="spellEnd"/>
            <w:r>
              <w:rPr>
                <w:rFonts w:ascii="ArialMT" w:hAnsi="ArialMT" w:cs="ArialMT"/>
                <w:sz w:val="20"/>
                <w:szCs w:val="20"/>
              </w:rPr>
              <w:t xml:space="preserve"> of HDPE, </w:t>
            </w:r>
            <w:proofErr w:type="spellStart"/>
            <w:r>
              <w:rPr>
                <w:rFonts w:ascii="ArialMT" w:hAnsi="ArialMT" w:cs="ArialMT"/>
                <w:sz w:val="20"/>
                <w:szCs w:val="20"/>
              </w:rPr>
              <w:t>Imtiaz</w:t>
            </w:r>
            <w:proofErr w:type="spellEnd"/>
            <w:r>
              <w:rPr>
                <w:rFonts w:ascii="ArialMT" w:hAnsi="ArialMT" w:cs="ArialMT"/>
                <w:sz w:val="20"/>
                <w:szCs w:val="20"/>
              </w:rPr>
              <w:t xml:space="preserve"> Ahmad, M. Ismail Khan, M. </w:t>
            </w:r>
            <w:proofErr w:type="spellStart"/>
            <w:r>
              <w:rPr>
                <w:rFonts w:ascii="ArialMT" w:hAnsi="ArialMT" w:cs="ArialMT"/>
                <w:sz w:val="20"/>
                <w:szCs w:val="20"/>
              </w:rPr>
              <w:t>Ishaq</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Kashif</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MT" w:hAnsi="ArialMT" w:cs="ArialMT"/>
                <w:sz w:val="20"/>
                <w:szCs w:val="20"/>
              </w:rPr>
              <w:t>Waqas</w:t>
            </w:r>
            <w:proofErr w:type="spellEnd"/>
            <w:r>
              <w:rPr>
                <w:rFonts w:ascii="ArialMT" w:hAnsi="ArialMT" w:cs="ArialMT"/>
                <w:sz w:val="20"/>
                <w:szCs w:val="20"/>
              </w:rPr>
              <w:t xml:space="preserve"> Ahmad, </w:t>
            </w:r>
            <w:r>
              <w:rPr>
                <w:rFonts w:ascii="ArialMT" w:hAnsi="ArialMT" w:cs="ArialMT"/>
                <w:b/>
                <w:i/>
                <w:sz w:val="20"/>
                <w:szCs w:val="20"/>
              </w:rPr>
              <w:t xml:space="preserve">Polymer Degradation and Stability </w:t>
            </w:r>
            <w:r>
              <w:rPr>
                <w:rFonts w:ascii="ArialMT" w:hAnsi="ArialMT" w:cs="ArialMT"/>
                <w:sz w:val="20"/>
                <w:szCs w:val="20"/>
              </w:rPr>
              <w:t>2013; 98(12):2512–2519.</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Prevalence of pneumoconiosis among coal miners of </w:t>
            </w:r>
            <w:proofErr w:type="spellStart"/>
            <w:r>
              <w:rPr>
                <w:rFonts w:ascii="ArialMT" w:hAnsi="ArialMT" w:cs="ArialMT"/>
                <w:sz w:val="20"/>
                <w:szCs w:val="20"/>
              </w:rPr>
              <w:t>Cherat</w:t>
            </w:r>
            <w:proofErr w:type="spellEnd"/>
            <w:r>
              <w:rPr>
                <w:rFonts w:ascii="ArialMT" w:hAnsi="ArialMT" w:cs="ArialMT"/>
                <w:sz w:val="20"/>
                <w:szCs w:val="20"/>
              </w:rPr>
              <w:t xml:space="preserve">, District </w:t>
            </w:r>
            <w:proofErr w:type="spellStart"/>
            <w:r>
              <w:rPr>
                <w:rFonts w:ascii="ArialMT" w:hAnsi="ArialMT" w:cs="ArialMT"/>
                <w:sz w:val="20"/>
                <w:szCs w:val="20"/>
              </w:rPr>
              <w:t>Nowshera</w:t>
            </w:r>
            <w:proofErr w:type="spellEnd"/>
            <w:r>
              <w:rPr>
                <w:rFonts w:ascii="ArialMT" w:hAnsi="ArialMT" w:cs="ArialMT"/>
                <w:sz w:val="20"/>
                <w:szCs w:val="20"/>
              </w:rPr>
              <w:t xml:space="preserve"> – Pakistan, 2013, </w:t>
            </w:r>
            <w:proofErr w:type="spellStart"/>
            <w:r>
              <w:rPr>
                <w:rFonts w:ascii="ArialMT" w:hAnsi="ArialMT" w:cs="ArialMT"/>
                <w:sz w:val="20"/>
                <w:szCs w:val="20"/>
              </w:rPr>
              <w:t>Ishtiaq</w:t>
            </w:r>
            <w:proofErr w:type="spellEnd"/>
            <w:r>
              <w:rPr>
                <w:rFonts w:ascii="ArialMT" w:hAnsi="ArialMT" w:cs="ArialMT"/>
                <w:sz w:val="20"/>
                <w:szCs w:val="20"/>
              </w:rPr>
              <w:t xml:space="preserve"> Ahmad, </w:t>
            </w:r>
            <w:proofErr w:type="spellStart"/>
            <w:r>
              <w:rPr>
                <w:rFonts w:ascii="ArialMT" w:hAnsi="ArialMT" w:cs="ArialMT"/>
                <w:sz w:val="20"/>
                <w:szCs w:val="20"/>
              </w:rPr>
              <w:t>Rabnawaz</w:t>
            </w:r>
            <w:proofErr w:type="spellEnd"/>
            <w:r>
              <w:rPr>
                <w:rFonts w:ascii="ArialMT" w:hAnsi="ArialMT" w:cs="ArialMT"/>
                <w:sz w:val="20"/>
                <w:szCs w:val="20"/>
              </w:rPr>
              <w:t xml:space="preserve">, K. Khan, </w:t>
            </w:r>
            <w:proofErr w:type="spellStart"/>
            <w:r>
              <w:rPr>
                <w:rFonts w:ascii="ArialMT" w:hAnsi="ArialMT" w:cs="ArialMT"/>
                <w:sz w:val="20"/>
                <w:szCs w:val="20"/>
              </w:rPr>
              <w:t>Hizbullah</w:t>
            </w:r>
            <w:proofErr w:type="spellEnd"/>
            <w:r>
              <w:rPr>
                <w:rFonts w:ascii="ArialMT" w:hAnsi="ArialMT" w:cs="ArialMT"/>
                <w:sz w:val="20"/>
                <w:szCs w:val="20"/>
              </w:rPr>
              <w:t xml:space="preserve"> Khan, G. </w:t>
            </w:r>
            <w:proofErr w:type="spellStart"/>
            <w:r>
              <w:rPr>
                <w:rFonts w:ascii="ArialMT" w:hAnsi="ArialMT" w:cs="ArialMT"/>
                <w:sz w:val="20"/>
                <w:szCs w:val="20"/>
              </w:rPr>
              <w:t>Sarwar</w:t>
            </w:r>
            <w:proofErr w:type="spellEnd"/>
            <w:r>
              <w:rPr>
                <w:rFonts w:ascii="ArialMT" w:hAnsi="ArialMT" w:cs="ArialMT"/>
                <w:sz w:val="20"/>
                <w:szCs w:val="20"/>
              </w:rPr>
              <w:t xml:space="preserve">, S. </w:t>
            </w:r>
            <w:proofErr w:type="spellStart"/>
            <w:r>
              <w:rPr>
                <w:rFonts w:ascii="ArialMT" w:hAnsi="ArialMT" w:cs="ArialMT"/>
                <w:sz w:val="20"/>
                <w:szCs w:val="20"/>
              </w:rPr>
              <w:t>Zakir</w:t>
            </w:r>
            <w:proofErr w:type="spellEnd"/>
            <w:r>
              <w:rPr>
                <w:rFonts w:ascii="ArialMT" w:hAnsi="ArialMT" w:cs="ArialMT"/>
                <w:sz w:val="20"/>
                <w:szCs w:val="20"/>
              </w:rPr>
              <w:t xml:space="preserve"> and N. </w:t>
            </w:r>
            <w:proofErr w:type="spellStart"/>
            <w:r>
              <w:rPr>
                <w:rFonts w:ascii="ArialMT" w:hAnsi="ArialMT" w:cs="ArialMT"/>
                <w:sz w:val="20"/>
                <w:szCs w:val="20"/>
              </w:rPr>
              <w:t>Jehan</w:t>
            </w:r>
            <w:proofErr w:type="spellEnd"/>
            <w:r>
              <w:rPr>
                <w:rFonts w:ascii="ArialMT" w:hAnsi="ArialMT" w:cs="ArialMT"/>
                <w:sz w:val="20"/>
                <w:szCs w:val="20"/>
              </w:rPr>
              <w:t xml:space="preserve">, </w:t>
            </w:r>
            <w:r>
              <w:rPr>
                <w:rFonts w:ascii="ArialMT" w:hAnsi="ArialMT" w:cs="ArialMT"/>
                <w:b/>
                <w:i/>
                <w:sz w:val="20"/>
                <w:szCs w:val="20"/>
              </w:rPr>
              <w:t>Journal of Postgraduate Medical Institute</w:t>
            </w:r>
            <w:r>
              <w:rPr>
                <w:rFonts w:ascii="ArialMT" w:hAnsi="ArialMT" w:cs="ArialMT"/>
                <w:sz w:val="20"/>
                <w:szCs w:val="20"/>
              </w:rPr>
              <w:t xml:space="preserve"> 28(2):139-144</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Pesticide exposure and endocrine dysfunction in the cotton crop agricultural workers of southern </w:t>
            </w:r>
            <w:proofErr w:type="spellStart"/>
            <w:proofErr w:type="gramStart"/>
            <w:r>
              <w:rPr>
                <w:rFonts w:ascii="ArialMT" w:hAnsi="ArialMT" w:cs="ArialMT"/>
                <w:sz w:val="20"/>
                <w:szCs w:val="20"/>
              </w:rPr>
              <w:t>punjab</w:t>
            </w:r>
            <w:proofErr w:type="spellEnd"/>
            <w:proofErr w:type="gramEnd"/>
            <w:r>
              <w:rPr>
                <w:rFonts w:ascii="ArialMT" w:hAnsi="ArialMT" w:cs="ArialMT"/>
                <w:sz w:val="20"/>
                <w:szCs w:val="20"/>
              </w:rPr>
              <w:t xml:space="preserve">, </w:t>
            </w:r>
            <w:proofErr w:type="spellStart"/>
            <w:r>
              <w:rPr>
                <w:rFonts w:ascii="ArialMT" w:hAnsi="ArialMT" w:cs="ArialMT"/>
                <w:sz w:val="20"/>
                <w:szCs w:val="20"/>
              </w:rPr>
              <w:t>pakistan</w:t>
            </w:r>
            <w:proofErr w:type="spellEnd"/>
            <w:r>
              <w:rPr>
                <w:rFonts w:ascii="ArialMT" w:hAnsi="ArialMT" w:cs="ArialMT"/>
                <w:sz w:val="20"/>
                <w:szCs w:val="20"/>
              </w:rPr>
              <w:t xml:space="preserve">. </w:t>
            </w:r>
            <w:proofErr w:type="spellStart"/>
            <w:r>
              <w:rPr>
                <w:rFonts w:ascii="ArialMT" w:hAnsi="ArialMT" w:cs="ArialMT"/>
                <w:sz w:val="20"/>
                <w:szCs w:val="20"/>
              </w:rPr>
              <w:t>Dilshad</w:t>
            </w:r>
            <w:proofErr w:type="spellEnd"/>
            <w:r>
              <w:rPr>
                <w:rFonts w:ascii="ArialMT" w:hAnsi="ArialMT" w:cs="ArialMT"/>
                <w:sz w:val="20"/>
                <w:szCs w:val="20"/>
              </w:rPr>
              <w:t xml:space="preserve"> A Khan, </w:t>
            </w:r>
            <w:proofErr w:type="spellStart"/>
            <w:r>
              <w:rPr>
                <w:rFonts w:ascii="ArialMT" w:hAnsi="ArialMT" w:cs="ArialMT"/>
                <w:sz w:val="20"/>
                <w:szCs w:val="20"/>
              </w:rPr>
              <w:t>Karam</w:t>
            </w:r>
            <w:proofErr w:type="spellEnd"/>
            <w:r>
              <w:rPr>
                <w:rFonts w:ascii="ArialMT" w:hAnsi="ArialMT" w:cs="ArialMT"/>
                <w:sz w:val="20"/>
                <w:szCs w:val="20"/>
              </w:rPr>
              <w:t xml:space="preserve"> </w:t>
            </w:r>
            <w:proofErr w:type="spellStart"/>
            <w:r>
              <w:rPr>
                <w:rFonts w:ascii="ArialMT" w:hAnsi="ArialMT" w:cs="ArialMT"/>
                <w:sz w:val="20"/>
                <w:szCs w:val="20"/>
              </w:rPr>
              <w:t>Ahad</w:t>
            </w:r>
            <w:proofErr w:type="spellEnd"/>
            <w:r>
              <w:rPr>
                <w:rFonts w:ascii="ArialMT" w:hAnsi="ArialMT" w:cs="ArialMT"/>
                <w:sz w:val="20"/>
                <w:szCs w:val="20"/>
              </w:rPr>
              <w:t xml:space="preserve">, </w:t>
            </w:r>
            <w:proofErr w:type="spellStart"/>
            <w:r>
              <w:rPr>
                <w:rFonts w:ascii="ArialMT" w:hAnsi="ArialMT" w:cs="ArialMT"/>
                <w:sz w:val="20"/>
                <w:szCs w:val="20"/>
              </w:rPr>
              <w:t>Wafa</w:t>
            </w:r>
            <w:proofErr w:type="spellEnd"/>
            <w:r>
              <w:rPr>
                <w:rFonts w:ascii="ArialMT" w:hAnsi="ArialMT" w:cs="ArialMT"/>
                <w:sz w:val="20"/>
                <w:szCs w:val="20"/>
              </w:rPr>
              <w:t xml:space="preserve"> M </w:t>
            </w:r>
            <w:proofErr w:type="spellStart"/>
            <w:r>
              <w:rPr>
                <w:rFonts w:ascii="ArialMT" w:hAnsi="ArialMT" w:cs="ArialMT"/>
                <w:sz w:val="20"/>
                <w:szCs w:val="20"/>
              </w:rPr>
              <w:t>Ansari</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 xml:space="preserve">Asia-Pacific Journal of Public </w:t>
            </w:r>
            <w:r>
              <w:rPr>
                <w:rFonts w:ascii="ArialMT" w:hAnsi="ArialMT" w:cs="ArialMT"/>
                <w:b/>
                <w:i/>
                <w:sz w:val="20"/>
                <w:szCs w:val="20"/>
              </w:rPr>
              <w:lastRenderedPageBreak/>
              <w:t>Health</w:t>
            </w:r>
            <w:r>
              <w:rPr>
                <w:rFonts w:ascii="ArialMT" w:hAnsi="ArialMT" w:cs="ArialMT"/>
                <w:sz w:val="20"/>
                <w:szCs w:val="20"/>
              </w:rPr>
              <w:t>, 2013; 25(2):181-191.</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Health Risks Associated with Heavy metals in Drinking Water of Swat, Northern Pakistan; </w:t>
            </w:r>
            <w:proofErr w:type="spellStart"/>
            <w:r>
              <w:rPr>
                <w:rFonts w:ascii="ArialMT" w:hAnsi="ArialMT" w:cs="ArialMT"/>
                <w:sz w:val="20"/>
                <w:szCs w:val="20"/>
              </w:rPr>
              <w:t>Kifayatullah</w:t>
            </w:r>
            <w:proofErr w:type="spellEnd"/>
            <w:r>
              <w:rPr>
                <w:rFonts w:ascii="ArialMT" w:hAnsi="ArialMT" w:cs="ArialMT"/>
                <w:sz w:val="20"/>
                <w:szCs w:val="20"/>
              </w:rPr>
              <w:t xml:space="preserve"> Khan, </w:t>
            </w:r>
            <w:proofErr w:type="spellStart"/>
            <w:r>
              <w:rPr>
                <w:rFonts w:ascii="ArialMT" w:hAnsi="ArialMT" w:cs="ArialMT"/>
                <w:sz w:val="20"/>
                <w:szCs w:val="20"/>
              </w:rPr>
              <w:t>Yonglong</w:t>
            </w:r>
            <w:proofErr w:type="spellEnd"/>
            <w:r>
              <w:rPr>
                <w:rFonts w:ascii="ArialMT" w:hAnsi="ArialMT" w:cs="ArialMT"/>
                <w:sz w:val="20"/>
                <w:szCs w:val="20"/>
              </w:rPr>
              <w:t xml:space="preserve"> Lu,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Shahida</w:t>
            </w:r>
            <w:proofErr w:type="spellEnd"/>
            <w:r>
              <w:rPr>
                <w:rFonts w:ascii="ArialMT" w:hAnsi="ArialMT" w:cs="ArialMT"/>
                <w:sz w:val="20"/>
                <w:szCs w:val="20"/>
              </w:rPr>
              <w:t xml:space="preserve"> </w:t>
            </w:r>
            <w:proofErr w:type="spellStart"/>
            <w:r>
              <w:rPr>
                <w:rFonts w:ascii="ArialMT" w:hAnsi="ArialMT" w:cs="ArialMT"/>
                <w:sz w:val="20"/>
                <w:szCs w:val="20"/>
              </w:rPr>
              <w:t>Zakir</w:t>
            </w:r>
            <w:proofErr w:type="spellEnd"/>
            <w:r>
              <w:rPr>
                <w:rFonts w:ascii="ArialMT" w:hAnsi="ArialMT" w:cs="ArialMT"/>
                <w:sz w:val="20"/>
                <w:szCs w:val="20"/>
              </w:rPr>
              <w:t xml:space="preserve">, </w:t>
            </w:r>
            <w:proofErr w:type="spellStart"/>
            <w:r>
              <w:rPr>
                <w:rFonts w:ascii="ArialMT" w:hAnsi="ArialMT" w:cs="ArialMT"/>
                <w:sz w:val="20"/>
                <w:szCs w:val="20"/>
              </w:rPr>
              <w:t>Ihsanulah</w:t>
            </w:r>
            <w:proofErr w:type="spellEnd"/>
            <w:r>
              <w:rPr>
                <w:rFonts w:ascii="ArialMT" w:hAnsi="ArialMT" w:cs="ArialMT"/>
                <w:sz w:val="20"/>
                <w:szCs w:val="20"/>
              </w:rPr>
              <w:t xml:space="preserve">, </w:t>
            </w:r>
            <w:proofErr w:type="spellStart"/>
            <w:r>
              <w:rPr>
                <w:rFonts w:ascii="ArialMT" w:hAnsi="ArialMT" w:cs="ArialMT"/>
                <w:sz w:val="20"/>
                <w:szCs w:val="20"/>
              </w:rPr>
              <w:t>Sardar</w:t>
            </w:r>
            <w:proofErr w:type="spellEnd"/>
            <w:r>
              <w:rPr>
                <w:rFonts w:ascii="ArialMT" w:hAnsi="ArialMT" w:cs="ArialMT"/>
                <w:sz w:val="20"/>
                <w:szCs w:val="20"/>
              </w:rPr>
              <w:t xml:space="preserve"> Khan, Akbar Ali Khan, </w:t>
            </w:r>
            <w:proofErr w:type="spellStart"/>
            <w:r>
              <w:rPr>
                <w:rFonts w:ascii="ArialMT" w:hAnsi="ArialMT" w:cs="ArialMT"/>
                <w:sz w:val="20"/>
                <w:szCs w:val="20"/>
              </w:rPr>
              <w:t>Luo</w:t>
            </w:r>
            <w:proofErr w:type="spellEnd"/>
            <w:r>
              <w:rPr>
                <w:rFonts w:ascii="ArialMT" w:hAnsi="ArialMT" w:cs="ArialMT"/>
                <w:sz w:val="20"/>
                <w:szCs w:val="20"/>
              </w:rPr>
              <w:t xml:space="preserve"> Wei and </w:t>
            </w:r>
            <w:proofErr w:type="spellStart"/>
            <w:r>
              <w:rPr>
                <w:rFonts w:ascii="ArialMT" w:hAnsi="ArialMT" w:cs="ArialMT"/>
                <w:sz w:val="20"/>
                <w:szCs w:val="20"/>
              </w:rPr>
              <w:t>Tieyu</w:t>
            </w:r>
            <w:proofErr w:type="spellEnd"/>
            <w:r>
              <w:rPr>
                <w:rFonts w:ascii="ArialMT" w:hAnsi="ArialMT" w:cs="ArialMT"/>
                <w:sz w:val="20"/>
                <w:szCs w:val="20"/>
              </w:rPr>
              <w:t xml:space="preserve"> Wang, </w:t>
            </w:r>
            <w:r>
              <w:rPr>
                <w:rFonts w:ascii="ArialMT" w:hAnsi="ArialMT" w:cs="ArialMT"/>
                <w:b/>
                <w:i/>
                <w:sz w:val="20"/>
                <w:szCs w:val="20"/>
              </w:rPr>
              <w:t>Journal of Environmental Sciences</w:t>
            </w:r>
            <w:r>
              <w:rPr>
                <w:rFonts w:ascii="ArialMT" w:hAnsi="ArialMT" w:cs="ArialMT"/>
                <w:sz w:val="20"/>
                <w:szCs w:val="20"/>
              </w:rPr>
              <w:t>, 2013, 25(10), 2003-13</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Water quality assessment of River Kabul at Peshawar, Pakistan: Industrial and Urban Wastewater Impacts; </w:t>
            </w:r>
            <w:proofErr w:type="spellStart"/>
            <w:r>
              <w:rPr>
                <w:rFonts w:ascii="ArialMT" w:hAnsi="ArialMT" w:cs="ArialMT"/>
                <w:sz w:val="20"/>
                <w:szCs w:val="20"/>
              </w:rPr>
              <w:t>Zahidullah</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Amir </w:t>
            </w:r>
            <w:proofErr w:type="spellStart"/>
            <w:r>
              <w:rPr>
                <w:rFonts w:ascii="ArialMT" w:hAnsi="ArialMT" w:cs="ArialMT"/>
                <w:sz w:val="20"/>
                <w:szCs w:val="20"/>
              </w:rPr>
              <w:t>Waseem</w:t>
            </w:r>
            <w:proofErr w:type="spellEnd"/>
            <w:r>
              <w:rPr>
                <w:rFonts w:ascii="ArialMT" w:hAnsi="ArialMT" w:cs="ArialMT"/>
                <w:sz w:val="20"/>
                <w:szCs w:val="20"/>
              </w:rPr>
              <w:t xml:space="preserve">, </w:t>
            </w:r>
            <w:proofErr w:type="spellStart"/>
            <w:r>
              <w:rPr>
                <w:rFonts w:ascii="ArialMT" w:hAnsi="ArialMT" w:cs="ArialMT"/>
                <w:sz w:val="20"/>
                <w:szCs w:val="20"/>
              </w:rPr>
              <w:t>Qaiser</w:t>
            </w:r>
            <w:proofErr w:type="spellEnd"/>
            <w:r>
              <w:rPr>
                <w:rFonts w:ascii="ArialMT" w:hAnsi="ArialMT" w:cs="ArialMT"/>
                <w:sz w:val="20"/>
                <w:szCs w:val="20"/>
              </w:rPr>
              <w:t xml:space="preserve"> </w:t>
            </w:r>
            <w:proofErr w:type="spellStart"/>
            <w:r>
              <w:rPr>
                <w:rFonts w:ascii="ArialMT" w:hAnsi="ArialMT" w:cs="ArialMT"/>
                <w:sz w:val="20"/>
                <w:szCs w:val="20"/>
              </w:rPr>
              <w:t>Mahmood</w:t>
            </w:r>
            <w:proofErr w:type="spellEnd"/>
            <w:r>
              <w:rPr>
                <w:rFonts w:ascii="ArialMT" w:hAnsi="ArialMT" w:cs="ArialMT"/>
                <w:sz w:val="20"/>
                <w:szCs w:val="20"/>
              </w:rPr>
              <w:t xml:space="preserve"> and </w:t>
            </w:r>
            <w:proofErr w:type="spellStart"/>
            <w:r>
              <w:rPr>
                <w:rFonts w:ascii="ArialMT" w:hAnsi="ArialMT" w:cs="ArialMT"/>
                <w:sz w:val="20"/>
                <w:szCs w:val="20"/>
              </w:rPr>
              <w:t>Umar</w:t>
            </w:r>
            <w:proofErr w:type="spellEnd"/>
            <w:r>
              <w:rPr>
                <w:rFonts w:ascii="ArialMT" w:hAnsi="ArialMT" w:cs="ArialMT"/>
                <w:sz w:val="20"/>
                <w:szCs w:val="20"/>
              </w:rPr>
              <w:t xml:space="preserve"> </w:t>
            </w:r>
            <w:proofErr w:type="spellStart"/>
            <w:r>
              <w:rPr>
                <w:rFonts w:ascii="ArialMT" w:hAnsi="ArialMT" w:cs="ArialMT"/>
                <w:sz w:val="20"/>
                <w:szCs w:val="20"/>
              </w:rPr>
              <w:t>Farooq</w:t>
            </w:r>
            <w:proofErr w:type="spellEnd"/>
            <w:r>
              <w:rPr>
                <w:rFonts w:ascii="ArialMT" w:hAnsi="ArialMT" w:cs="ArialMT"/>
                <w:sz w:val="20"/>
                <w:szCs w:val="20"/>
              </w:rPr>
              <w:t xml:space="preserve">, </w:t>
            </w:r>
            <w:r>
              <w:rPr>
                <w:rFonts w:ascii="ArialMT" w:hAnsi="ArialMT" w:cs="ArialMT"/>
                <w:b/>
                <w:i/>
                <w:sz w:val="20"/>
                <w:szCs w:val="20"/>
              </w:rPr>
              <w:t>Journal of Water Chemistry and Technology</w:t>
            </w:r>
            <w:r>
              <w:rPr>
                <w:rFonts w:ascii="ArialMT" w:hAnsi="ArialMT" w:cs="ArialMT"/>
                <w:sz w:val="20"/>
                <w:szCs w:val="20"/>
              </w:rPr>
              <w:t>, 2013, 35(4), 170176</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Heavy metals in agricultural soils and crops and their health risks in Swat District, northern Pakistan, </w:t>
            </w:r>
            <w:proofErr w:type="spellStart"/>
            <w:r>
              <w:rPr>
                <w:rFonts w:ascii="ArialMT" w:hAnsi="ArialMT" w:cs="ArialMT"/>
                <w:sz w:val="20"/>
                <w:szCs w:val="20"/>
              </w:rPr>
              <w:t>Kifayatullah</w:t>
            </w:r>
            <w:proofErr w:type="spellEnd"/>
            <w:r>
              <w:rPr>
                <w:rFonts w:ascii="ArialMT" w:hAnsi="ArialMT" w:cs="ArialMT"/>
                <w:sz w:val="20"/>
                <w:szCs w:val="20"/>
              </w:rPr>
              <w:t xml:space="preserve"> Khan, </w:t>
            </w:r>
            <w:proofErr w:type="spellStart"/>
            <w:r>
              <w:rPr>
                <w:rFonts w:ascii="ArialMT" w:hAnsi="ArialMT" w:cs="ArialMT"/>
                <w:sz w:val="20"/>
                <w:szCs w:val="20"/>
              </w:rPr>
              <w:t>Yonglong</w:t>
            </w:r>
            <w:proofErr w:type="spellEnd"/>
            <w:r>
              <w:rPr>
                <w:rFonts w:ascii="ArialMT" w:hAnsi="ArialMT" w:cs="ArialMT"/>
                <w:sz w:val="20"/>
                <w:szCs w:val="20"/>
              </w:rPr>
              <w:t xml:space="preserve"> Lu, </w:t>
            </w:r>
            <w:proofErr w:type="spellStart"/>
            <w:r>
              <w:rPr>
                <w:rFonts w:ascii="ArialMT" w:hAnsi="ArialMT" w:cs="ArialMT"/>
                <w:sz w:val="20"/>
                <w:szCs w:val="20"/>
              </w:rPr>
              <w:t>Hizbullah</w:t>
            </w:r>
            <w:proofErr w:type="spellEnd"/>
            <w:r>
              <w:rPr>
                <w:rFonts w:ascii="ArialMT" w:hAnsi="ArialMT" w:cs="ArialMT"/>
                <w:sz w:val="20"/>
                <w:szCs w:val="20"/>
              </w:rPr>
              <w:t xml:space="preserve"> Khan, Muhammad </w:t>
            </w:r>
            <w:proofErr w:type="spellStart"/>
            <w:r>
              <w:rPr>
                <w:rFonts w:ascii="ArialMT" w:hAnsi="ArialMT" w:cs="ArialMT"/>
                <w:sz w:val="20"/>
                <w:szCs w:val="20"/>
              </w:rPr>
              <w:t>Ishtiaq</w:t>
            </w:r>
            <w:proofErr w:type="spellEnd"/>
            <w:r>
              <w:rPr>
                <w:rFonts w:ascii="ArialMT" w:hAnsi="ArialMT" w:cs="ArialMT"/>
                <w:sz w:val="20"/>
                <w:szCs w:val="20"/>
              </w:rPr>
              <w:t xml:space="preserve">, </w:t>
            </w:r>
            <w:proofErr w:type="spellStart"/>
            <w:r>
              <w:rPr>
                <w:rFonts w:ascii="ArialMT" w:hAnsi="ArialMT" w:cs="ArialMT"/>
                <w:sz w:val="20"/>
                <w:szCs w:val="20"/>
              </w:rPr>
              <w:t>Sardar</w:t>
            </w:r>
            <w:proofErr w:type="spellEnd"/>
            <w:r>
              <w:rPr>
                <w:rFonts w:ascii="ArialMT" w:hAnsi="ArialMT" w:cs="ArialMT"/>
                <w:sz w:val="20"/>
                <w:szCs w:val="20"/>
              </w:rPr>
              <w:t xml:space="preserve"> Khan, Muhammad </w:t>
            </w:r>
            <w:proofErr w:type="spellStart"/>
            <w:r>
              <w:rPr>
                <w:rFonts w:ascii="ArialMT" w:hAnsi="ArialMT" w:cs="ArialMT"/>
                <w:sz w:val="20"/>
                <w:szCs w:val="20"/>
              </w:rPr>
              <w:t>Waqas</w:t>
            </w:r>
            <w:proofErr w:type="spellEnd"/>
            <w:r>
              <w:rPr>
                <w:rFonts w:ascii="ArialMT" w:hAnsi="ArialMT" w:cs="ArialMT"/>
                <w:sz w:val="20"/>
                <w:szCs w:val="20"/>
              </w:rPr>
              <w:t xml:space="preserve"> , </w:t>
            </w:r>
            <w:proofErr w:type="spellStart"/>
            <w:r>
              <w:rPr>
                <w:rFonts w:ascii="ArialMT" w:hAnsi="ArialMT" w:cs="ArialMT"/>
                <w:sz w:val="20"/>
                <w:szCs w:val="20"/>
              </w:rPr>
              <w:t>Luo</w:t>
            </w:r>
            <w:proofErr w:type="spellEnd"/>
            <w:r>
              <w:rPr>
                <w:rFonts w:ascii="ArialMT" w:hAnsi="ArialMT" w:cs="ArialMT"/>
                <w:sz w:val="20"/>
                <w:szCs w:val="20"/>
              </w:rPr>
              <w:t xml:space="preserve"> Wei, </w:t>
            </w:r>
            <w:proofErr w:type="spellStart"/>
            <w:r>
              <w:rPr>
                <w:rFonts w:ascii="ArialMT" w:hAnsi="ArialMT" w:cs="ArialMT"/>
                <w:sz w:val="20"/>
                <w:szCs w:val="20"/>
              </w:rPr>
              <w:t>Tieyu</w:t>
            </w:r>
            <w:proofErr w:type="spellEnd"/>
            <w:r>
              <w:rPr>
                <w:rFonts w:ascii="ArialMT" w:hAnsi="ArialMT" w:cs="ArialMT"/>
                <w:sz w:val="20"/>
                <w:szCs w:val="20"/>
              </w:rPr>
              <w:t xml:space="preserve"> Wang, </w:t>
            </w:r>
            <w:r>
              <w:rPr>
                <w:rFonts w:ascii="ArialMT" w:hAnsi="ArialMT" w:cs="ArialMT"/>
                <w:b/>
                <w:i/>
                <w:sz w:val="20"/>
                <w:szCs w:val="20"/>
              </w:rPr>
              <w:t>Food and Chemical Toxicology</w:t>
            </w:r>
            <w:r>
              <w:rPr>
                <w:rFonts w:ascii="ArialMT" w:hAnsi="ArialMT" w:cs="ArialMT"/>
                <w:sz w:val="20"/>
                <w:szCs w:val="20"/>
              </w:rPr>
              <w:t>, 2013, 58, 449–458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Characterization of Coal Samples from </w:t>
            </w:r>
            <w:proofErr w:type="spellStart"/>
            <w:r>
              <w:rPr>
                <w:rFonts w:ascii="ArialMT" w:hAnsi="ArialMT" w:cs="ArialMT"/>
                <w:sz w:val="20"/>
                <w:szCs w:val="20"/>
              </w:rPr>
              <w:t>Dasal</w:t>
            </w:r>
            <w:proofErr w:type="spellEnd"/>
            <w:r>
              <w:rPr>
                <w:rFonts w:ascii="ArialMT" w:hAnsi="ArialMT" w:cs="ArialMT"/>
                <w:sz w:val="20"/>
                <w:szCs w:val="20"/>
              </w:rPr>
              <w:t xml:space="preserve">-I Coal Mine, </w:t>
            </w:r>
            <w:proofErr w:type="spellStart"/>
            <w:r>
              <w:rPr>
                <w:rFonts w:ascii="ArialMT" w:hAnsi="ArialMT" w:cs="ArialMT"/>
                <w:sz w:val="20"/>
                <w:szCs w:val="20"/>
              </w:rPr>
              <w:t>Fazal</w:t>
            </w:r>
            <w:proofErr w:type="spellEnd"/>
            <w:r>
              <w:rPr>
                <w:rFonts w:ascii="ArialMT" w:hAnsi="ArialMT" w:cs="ArialMT"/>
                <w:sz w:val="20"/>
                <w:szCs w:val="20"/>
              </w:rPr>
              <w:t xml:space="preserve"> Wahid, </w:t>
            </w:r>
            <w:proofErr w:type="spellStart"/>
            <w:r>
              <w:rPr>
                <w:rFonts w:ascii="ArialMT" w:hAnsi="ArialMT" w:cs="ArialMT"/>
                <w:sz w:val="20"/>
                <w:szCs w:val="20"/>
              </w:rPr>
              <w:t>Imdad</w:t>
            </w:r>
            <w:proofErr w:type="spellEnd"/>
            <w:r>
              <w:rPr>
                <w:rFonts w:ascii="ArialMT" w:hAnsi="ArialMT" w:cs="ArialMT"/>
                <w:sz w:val="20"/>
                <w:szCs w:val="20"/>
              </w:rPr>
              <w:t xml:space="preserve"> U. </w:t>
            </w:r>
            <w:proofErr w:type="spellStart"/>
            <w:r>
              <w:rPr>
                <w:rFonts w:ascii="ArialMT" w:hAnsi="ArialMT" w:cs="ArialMT"/>
                <w:sz w:val="20"/>
                <w:szCs w:val="20"/>
              </w:rPr>
              <w:t>Mohammadzai</w:t>
            </w:r>
            <w:proofErr w:type="spellEnd"/>
            <w:r>
              <w:rPr>
                <w:rFonts w:ascii="ArialMT" w:hAnsi="ArialMT" w:cs="ArialMT"/>
                <w:sz w:val="20"/>
                <w:szCs w:val="20"/>
              </w:rPr>
              <w:t xml:space="preserve"> </w:t>
            </w:r>
            <w:proofErr w:type="spellStart"/>
            <w:r>
              <w:rPr>
                <w:rFonts w:ascii="ArialMT" w:hAnsi="ArialMT" w:cs="ArialMT"/>
                <w:sz w:val="20"/>
                <w:szCs w:val="20"/>
              </w:rPr>
              <w:t>Nouman</w:t>
            </w:r>
            <w:proofErr w:type="spellEnd"/>
            <w:r>
              <w:rPr>
                <w:rFonts w:ascii="ArialMT" w:hAnsi="ArialMT" w:cs="ArialMT"/>
                <w:sz w:val="20"/>
                <w:szCs w:val="20"/>
              </w:rPr>
              <w:t xml:space="preserve"> </w:t>
            </w:r>
            <w:proofErr w:type="spellStart"/>
            <w:r>
              <w:rPr>
                <w:rFonts w:ascii="ArialMT" w:hAnsi="ArialMT" w:cs="ArialMT"/>
                <w:sz w:val="20"/>
                <w:szCs w:val="20"/>
              </w:rPr>
              <w:t>ali</w:t>
            </w:r>
            <w:proofErr w:type="spellEnd"/>
            <w:r>
              <w:rPr>
                <w:rFonts w:ascii="ArialMT" w:hAnsi="ArialMT" w:cs="ArialMT"/>
                <w:sz w:val="20"/>
                <w:szCs w:val="20"/>
              </w:rPr>
              <w:t xml:space="preserve"> Mohammad </w:t>
            </w:r>
            <w:proofErr w:type="spellStart"/>
            <w:r>
              <w:rPr>
                <w:rFonts w:ascii="ArialMT" w:hAnsi="ArialMT" w:cs="ArialMT"/>
                <w:sz w:val="20"/>
                <w:szCs w:val="20"/>
              </w:rPr>
              <w:t>Tahir</w:t>
            </w:r>
            <w:proofErr w:type="spellEnd"/>
            <w:r>
              <w:rPr>
                <w:rFonts w:ascii="ArialMT" w:hAnsi="ArialMT" w:cs="ArialMT"/>
                <w:sz w:val="20"/>
                <w:szCs w:val="20"/>
              </w:rPr>
              <w:t xml:space="preserve"> Shah and </w:t>
            </w:r>
            <w:proofErr w:type="spellStart"/>
            <w:r>
              <w:rPr>
                <w:rFonts w:ascii="ArialMT" w:hAnsi="ArialMT" w:cs="ArialMT"/>
                <w:sz w:val="20"/>
                <w:szCs w:val="20"/>
              </w:rPr>
              <w:t>Hizbulah</w:t>
            </w:r>
            <w:proofErr w:type="spellEnd"/>
            <w:r>
              <w:rPr>
                <w:rFonts w:ascii="ArialMT" w:hAnsi="ArialMT" w:cs="ArialMT"/>
                <w:sz w:val="20"/>
                <w:szCs w:val="20"/>
              </w:rPr>
              <w:t xml:space="preserve"> Khan, </w:t>
            </w:r>
            <w:proofErr w:type="spellStart"/>
            <w:r>
              <w:rPr>
                <w:rFonts w:ascii="ArialMT" w:hAnsi="ArialMT" w:cs="ArialMT"/>
                <w:b/>
                <w:i/>
                <w:sz w:val="20"/>
                <w:szCs w:val="20"/>
              </w:rPr>
              <w:t>J.Chem.Soc.Pak</w:t>
            </w:r>
            <w:proofErr w:type="spellEnd"/>
            <w:r>
              <w:rPr>
                <w:rFonts w:ascii="ArialMT" w:hAnsi="ArialMT" w:cs="ArialMT"/>
                <w:sz w:val="20"/>
                <w:szCs w:val="20"/>
              </w:rPr>
              <w:t>., 2012, 34(5), 1274-1278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Heavy Metals Concentration Trends In Three Fish Species From Shah </w:t>
            </w:r>
            <w:proofErr w:type="spellStart"/>
            <w:r>
              <w:rPr>
                <w:rFonts w:ascii="ArialMT" w:hAnsi="ArialMT" w:cs="ArialMT"/>
                <w:sz w:val="20"/>
                <w:szCs w:val="20"/>
              </w:rPr>
              <w:t>Alam</w:t>
            </w:r>
            <w:proofErr w:type="spellEnd"/>
            <w:r>
              <w:rPr>
                <w:rFonts w:ascii="ArialMT" w:hAnsi="ArialMT" w:cs="ArialMT"/>
                <w:sz w:val="20"/>
                <w:szCs w:val="20"/>
              </w:rPr>
              <w:t xml:space="preserve"> River, Khyber </w:t>
            </w:r>
            <w:proofErr w:type="spellStart"/>
            <w:r>
              <w:rPr>
                <w:rFonts w:ascii="ArialMT" w:hAnsi="ArialMT" w:cs="ArialMT"/>
                <w:sz w:val="20"/>
                <w:szCs w:val="20"/>
              </w:rPr>
              <w:t>Pakhtunkhwa</w:t>
            </w:r>
            <w:proofErr w:type="spellEnd"/>
            <w:r>
              <w:rPr>
                <w:rFonts w:ascii="ArialMT" w:hAnsi="ArialMT" w:cs="ArialMT"/>
                <w:sz w:val="20"/>
                <w:szCs w:val="20"/>
              </w:rPr>
              <w:t xml:space="preserve"> Province, Pakistan, Khan, B.; Khan, H.; Muhammad, S.; Khan, T, </w:t>
            </w:r>
            <w:r>
              <w:rPr>
                <w:rFonts w:ascii="ArialMT" w:hAnsi="ArialMT" w:cs="ArialMT"/>
                <w:b/>
                <w:i/>
                <w:sz w:val="20"/>
                <w:szCs w:val="20"/>
              </w:rPr>
              <w:t>Journal of Natural &amp; Environmental Sciences</w:t>
            </w:r>
            <w:r>
              <w:rPr>
                <w:rFonts w:ascii="ArialMT" w:hAnsi="ArialMT" w:cs="ArialMT"/>
                <w:sz w:val="20"/>
                <w:szCs w:val="20"/>
              </w:rPr>
              <w:t>, 2012, 3(1): 1-8</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Investigating the levels of heavy metal in surface water of Kabul River, NWFP, Pakistan; Khan, T.; Muhammad, S.; Khan, H.; Khan, B. </w:t>
            </w:r>
            <w:r>
              <w:rPr>
                <w:rFonts w:ascii="ArialMT" w:hAnsi="ArialMT" w:cs="ArialMT"/>
                <w:b/>
                <w:i/>
                <w:sz w:val="20"/>
                <w:szCs w:val="20"/>
              </w:rPr>
              <w:t xml:space="preserve">Journal of Himalayan </w:t>
            </w:r>
            <w:proofErr w:type="spellStart"/>
            <w:r>
              <w:rPr>
                <w:rFonts w:ascii="ArialMT" w:hAnsi="ArialMT" w:cs="ArialMT"/>
                <w:b/>
                <w:i/>
                <w:sz w:val="20"/>
                <w:szCs w:val="20"/>
              </w:rPr>
              <w:t>Easrth</w:t>
            </w:r>
            <w:proofErr w:type="spellEnd"/>
            <w:r>
              <w:rPr>
                <w:rFonts w:ascii="ArialMT" w:hAnsi="ArialMT" w:cs="ArialMT"/>
                <w:b/>
                <w:i/>
                <w:sz w:val="20"/>
                <w:szCs w:val="20"/>
              </w:rPr>
              <w:t xml:space="preserve"> Sciences (JHES)</w:t>
            </w:r>
            <w:r>
              <w:rPr>
                <w:rFonts w:ascii="ArialMT" w:hAnsi="ArialMT" w:cs="ArialMT"/>
                <w:sz w:val="20"/>
                <w:szCs w:val="20"/>
              </w:rPr>
              <w:t>, 2010, 43, 48-49</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Monitoring results for </w:t>
            </w:r>
            <w:proofErr w:type="spellStart"/>
            <w:r>
              <w:rPr>
                <w:rFonts w:ascii="ArialMT" w:hAnsi="ArialMT" w:cs="ArialMT"/>
                <w:sz w:val="20"/>
                <w:szCs w:val="20"/>
              </w:rPr>
              <w:t>organochlorine</w:t>
            </w:r>
            <w:proofErr w:type="spellEnd"/>
            <w:r>
              <w:rPr>
                <w:rFonts w:ascii="ArialMT" w:hAnsi="ArialMT" w:cs="ArialMT"/>
                <w:sz w:val="20"/>
                <w:szCs w:val="20"/>
              </w:rPr>
              <w:t xml:space="preserve"> pesticides in soil and water from selected obsolete pesticide stores in Pakistan; </w:t>
            </w:r>
            <w:proofErr w:type="spellStart"/>
            <w:r>
              <w:rPr>
                <w:rFonts w:ascii="ArialMT" w:hAnsi="ArialMT" w:cs="ArialMT"/>
                <w:sz w:val="20"/>
                <w:szCs w:val="20"/>
              </w:rPr>
              <w:t>Ahad</w:t>
            </w:r>
            <w:proofErr w:type="spellEnd"/>
            <w:r>
              <w:rPr>
                <w:rFonts w:ascii="ArialMT" w:hAnsi="ArialMT" w:cs="ArialMT"/>
                <w:sz w:val="20"/>
                <w:szCs w:val="20"/>
              </w:rPr>
              <w:t xml:space="preserve">, K., Mohammad, A., Khan, H., Ahmad, I., </w:t>
            </w:r>
            <w:proofErr w:type="spellStart"/>
            <w:r>
              <w:rPr>
                <w:rFonts w:ascii="ArialMT" w:hAnsi="ArialMT" w:cs="ArialMT"/>
                <w:sz w:val="20"/>
                <w:szCs w:val="20"/>
              </w:rPr>
              <w:t>Hayat</w:t>
            </w:r>
            <w:proofErr w:type="spellEnd"/>
            <w:r>
              <w:rPr>
                <w:rFonts w:ascii="ArialMT" w:hAnsi="ArialMT" w:cs="ArialMT"/>
                <w:sz w:val="20"/>
                <w:szCs w:val="20"/>
              </w:rPr>
              <w:t xml:space="preserve">, Y. </w:t>
            </w:r>
            <w:r>
              <w:rPr>
                <w:rFonts w:ascii="ArialMT" w:hAnsi="ArialMT" w:cs="ArialMT"/>
                <w:b/>
                <w:i/>
                <w:sz w:val="20"/>
                <w:szCs w:val="20"/>
              </w:rPr>
              <w:t>Environmental Monitoring and Assessment</w:t>
            </w:r>
            <w:r>
              <w:rPr>
                <w:rFonts w:ascii="ArialMT" w:hAnsi="ArialMT" w:cs="ArialMT"/>
                <w:sz w:val="20"/>
                <w:szCs w:val="20"/>
              </w:rPr>
              <w:t>, 2010, Vol. 166, (1-4), 191-199</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Effect of Gamma Irradiation, Packing and Storage on the Nutrients and Shelf life of Palm Dates, </w:t>
            </w:r>
            <w:proofErr w:type="spellStart"/>
            <w:r>
              <w:rPr>
                <w:rFonts w:ascii="ArialMT" w:hAnsi="ArialMT" w:cs="ArialMT"/>
                <w:sz w:val="20"/>
                <w:szCs w:val="20"/>
              </w:rPr>
              <w:t>Imdad</w:t>
            </w:r>
            <w:proofErr w:type="spellEnd"/>
            <w:r>
              <w:rPr>
                <w:rFonts w:ascii="ArialMT" w:hAnsi="ArialMT" w:cs="ArialMT"/>
                <w:sz w:val="20"/>
                <w:szCs w:val="20"/>
              </w:rPr>
              <w:t xml:space="preserve">. U. </w:t>
            </w:r>
            <w:proofErr w:type="spellStart"/>
            <w:r>
              <w:rPr>
                <w:rFonts w:ascii="ArialMT" w:hAnsi="ArialMT" w:cs="ArialMT"/>
                <w:sz w:val="20"/>
                <w:szCs w:val="20"/>
              </w:rPr>
              <w:t>Mohammadzai</w:t>
            </w:r>
            <w:proofErr w:type="spellEnd"/>
            <w:r>
              <w:rPr>
                <w:rFonts w:ascii="ArialMT" w:hAnsi="ArialMT" w:cs="ArialMT"/>
                <w:sz w:val="20"/>
                <w:szCs w:val="20"/>
              </w:rPr>
              <w:t xml:space="preserve">, </w:t>
            </w:r>
            <w:proofErr w:type="spellStart"/>
            <w:r>
              <w:rPr>
                <w:rFonts w:ascii="ArialMT" w:hAnsi="ArialMT" w:cs="ArialMT"/>
                <w:sz w:val="20"/>
                <w:szCs w:val="20"/>
              </w:rPr>
              <w:t>Ziarat</w:t>
            </w:r>
            <w:proofErr w:type="spellEnd"/>
            <w:r>
              <w:rPr>
                <w:rFonts w:ascii="ArialMT" w:hAnsi="ArialMT" w:cs="ArialMT"/>
                <w:sz w:val="20"/>
                <w:szCs w:val="20"/>
              </w:rPr>
              <w:t xml:space="preserve"> Shah, </w:t>
            </w:r>
            <w:proofErr w:type="spellStart"/>
            <w:r>
              <w:rPr>
                <w:rFonts w:ascii="ArialMT" w:hAnsi="ArialMT" w:cs="ArialMT"/>
                <w:sz w:val="20"/>
                <w:szCs w:val="20"/>
              </w:rPr>
              <w:t>Ihsan</w:t>
            </w:r>
            <w:proofErr w:type="spellEnd"/>
            <w:r>
              <w:rPr>
                <w:rFonts w:ascii="ArialMT" w:hAnsi="ArialMT" w:cs="ArialMT"/>
                <w:sz w:val="20"/>
                <w:szCs w:val="20"/>
              </w:rPr>
              <w:t xml:space="preserve"> </w:t>
            </w:r>
            <w:proofErr w:type="spellStart"/>
            <w:r>
              <w:rPr>
                <w:rFonts w:ascii="ArialMT" w:hAnsi="ArialMT" w:cs="ArialMT"/>
                <w:sz w:val="20"/>
                <w:szCs w:val="20"/>
              </w:rPr>
              <w:t>Ihsanullah</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Hamayun</w:t>
            </w:r>
            <w:proofErr w:type="spellEnd"/>
            <w:r>
              <w:rPr>
                <w:rFonts w:ascii="ArialMT" w:hAnsi="ArialMT" w:cs="ArialMT"/>
                <w:sz w:val="20"/>
                <w:szCs w:val="20"/>
              </w:rPr>
              <w:t xml:space="preserve"> Khan, and </w:t>
            </w:r>
            <w:proofErr w:type="spellStart"/>
            <w:r>
              <w:rPr>
                <w:rFonts w:ascii="ArialMT" w:hAnsi="ArialMT" w:cs="ArialMT"/>
                <w:sz w:val="20"/>
                <w:szCs w:val="20"/>
              </w:rPr>
              <w:t>Haroon</w:t>
            </w:r>
            <w:proofErr w:type="spellEnd"/>
            <w:r>
              <w:rPr>
                <w:rFonts w:ascii="ArialMT" w:hAnsi="ArialMT" w:cs="ArialMT"/>
                <w:sz w:val="20"/>
                <w:szCs w:val="20"/>
              </w:rPr>
              <w:t xml:space="preserve"> Rashid, </w:t>
            </w:r>
            <w:r>
              <w:rPr>
                <w:rFonts w:ascii="ArialMT" w:hAnsi="ArialMT" w:cs="ArialMT"/>
                <w:b/>
                <w:i/>
                <w:sz w:val="20"/>
                <w:szCs w:val="20"/>
              </w:rPr>
              <w:t>J. of food Processing and Preservation</w:t>
            </w:r>
            <w:r>
              <w:rPr>
                <w:rFonts w:ascii="ArialMT" w:hAnsi="ArialMT" w:cs="ArialMT"/>
                <w:sz w:val="20"/>
                <w:szCs w:val="20"/>
              </w:rPr>
              <w:t>, Vol. 34, 622-638, 2010</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Mineral Composition of Date Palm Fruit and Pit by A. A. Spectrometry </w:t>
            </w:r>
            <w:proofErr w:type="spellStart"/>
            <w:r>
              <w:rPr>
                <w:rFonts w:ascii="ArialMT" w:hAnsi="ArialMT" w:cs="ArialMT"/>
                <w:sz w:val="20"/>
                <w:szCs w:val="20"/>
              </w:rPr>
              <w:t>Imdad</w:t>
            </w:r>
            <w:proofErr w:type="spellEnd"/>
            <w:r>
              <w:rPr>
                <w:rFonts w:ascii="ArialMT" w:hAnsi="ArialMT" w:cs="ArialMT"/>
                <w:sz w:val="20"/>
                <w:szCs w:val="20"/>
              </w:rPr>
              <w:t xml:space="preserve">. U. </w:t>
            </w:r>
            <w:proofErr w:type="spellStart"/>
            <w:r>
              <w:rPr>
                <w:rFonts w:ascii="ArialMT" w:hAnsi="ArialMT" w:cs="ArialMT"/>
                <w:sz w:val="20"/>
                <w:szCs w:val="20"/>
              </w:rPr>
              <w:t>Mohammadzai</w:t>
            </w:r>
            <w:proofErr w:type="spellEnd"/>
            <w:r>
              <w:rPr>
                <w:rFonts w:ascii="ArialMT" w:hAnsi="ArialMT" w:cs="ArialMT"/>
                <w:sz w:val="20"/>
                <w:szCs w:val="20"/>
              </w:rPr>
              <w:t xml:space="preserve">, </w:t>
            </w:r>
            <w:proofErr w:type="spellStart"/>
            <w:r>
              <w:rPr>
                <w:rFonts w:ascii="ArialMT" w:hAnsi="ArialMT" w:cs="ArialMT"/>
                <w:sz w:val="20"/>
                <w:szCs w:val="20"/>
              </w:rPr>
              <w:t>Ziarat</w:t>
            </w:r>
            <w:proofErr w:type="spellEnd"/>
            <w:r>
              <w:rPr>
                <w:rFonts w:ascii="ArialMT" w:hAnsi="ArialMT" w:cs="ArialMT"/>
                <w:sz w:val="20"/>
                <w:szCs w:val="20"/>
              </w:rPr>
              <w:t xml:space="preserve"> Shah, </w:t>
            </w:r>
            <w:proofErr w:type="spellStart"/>
            <w:r>
              <w:rPr>
                <w:rFonts w:ascii="ArialMT" w:hAnsi="ArialMT" w:cs="ArialMT"/>
                <w:sz w:val="20"/>
                <w:szCs w:val="20"/>
              </w:rPr>
              <w:t>Hamayun</w:t>
            </w:r>
            <w:proofErr w:type="spellEnd"/>
            <w:r>
              <w:rPr>
                <w:rFonts w:ascii="ArialMT" w:hAnsi="ArialMT" w:cs="ArialMT"/>
                <w:sz w:val="20"/>
                <w:szCs w:val="20"/>
              </w:rPr>
              <w:t xml:space="preserve"> Khan, </w:t>
            </w:r>
            <w:proofErr w:type="spellStart"/>
            <w:r>
              <w:rPr>
                <w:rFonts w:ascii="ArialMT" w:hAnsi="ArialMT" w:cs="ArialMT"/>
                <w:sz w:val="20"/>
                <w:szCs w:val="20"/>
              </w:rPr>
              <w:t>Ihsanullah</w:t>
            </w:r>
            <w:proofErr w:type="spellEnd"/>
            <w:r>
              <w:rPr>
                <w:rFonts w:ascii="ArialMT" w:hAnsi="ArialMT" w:cs="ArialMT"/>
                <w:sz w:val="20"/>
                <w:szCs w:val="20"/>
              </w:rPr>
              <w:t xml:space="preserve"> and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J. Chem. Soc. Pak</w:t>
            </w:r>
            <w:r>
              <w:rPr>
                <w:rFonts w:ascii="ArialMT" w:hAnsi="ArialMT" w:cs="ArialMT"/>
                <w:sz w:val="20"/>
                <w:szCs w:val="20"/>
              </w:rPr>
              <w:t>. 2010, Vol. 32 (1), 87-90</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Role of Collective Community Effort (</w:t>
            </w:r>
            <w:proofErr w:type="spellStart"/>
            <w:r>
              <w:rPr>
                <w:rFonts w:ascii="ArialMT" w:hAnsi="ArialMT" w:cs="ArialMT"/>
                <w:sz w:val="20"/>
                <w:szCs w:val="20"/>
              </w:rPr>
              <w:t>Ashar</w:t>
            </w:r>
            <w:proofErr w:type="spellEnd"/>
            <w:r>
              <w:rPr>
                <w:rFonts w:ascii="ArialMT" w:hAnsi="ArialMT" w:cs="ArialMT"/>
                <w:sz w:val="20"/>
                <w:szCs w:val="20"/>
              </w:rPr>
              <w:t xml:space="preserve">) in Minimizing Pesticide use in Agriculture, Lower Swat, Pakistan, Mohammad </w:t>
            </w:r>
            <w:proofErr w:type="spellStart"/>
            <w:r>
              <w:rPr>
                <w:rFonts w:ascii="ArialMT" w:hAnsi="ArialMT" w:cs="ArialMT"/>
                <w:sz w:val="20"/>
                <w:szCs w:val="20"/>
              </w:rPr>
              <w:t>Nafees</w:t>
            </w:r>
            <w:proofErr w:type="spellEnd"/>
            <w:r>
              <w:rPr>
                <w:rFonts w:ascii="ArialMT" w:hAnsi="ArialMT" w:cs="ArialMT"/>
                <w:sz w:val="20"/>
                <w:szCs w:val="20"/>
              </w:rPr>
              <w:t xml:space="preserve"> and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Journal of Humanities and Social Sciences</w:t>
            </w:r>
            <w:r>
              <w:rPr>
                <w:rFonts w:ascii="ArialMT" w:hAnsi="ArialMT" w:cs="ArialMT"/>
                <w:sz w:val="20"/>
                <w:szCs w:val="20"/>
              </w:rPr>
              <w:t xml:space="preserve">, 2009, </w:t>
            </w:r>
            <w:proofErr w:type="spellStart"/>
            <w:r>
              <w:rPr>
                <w:rFonts w:ascii="ArialMT" w:hAnsi="ArialMT" w:cs="ArialMT"/>
                <w:sz w:val="20"/>
                <w:szCs w:val="20"/>
              </w:rPr>
              <w:t>Vol</w:t>
            </w:r>
            <w:proofErr w:type="spellEnd"/>
            <w:r>
              <w:rPr>
                <w:rFonts w:ascii="ArialMT" w:hAnsi="ArialMT" w:cs="ArialMT"/>
                <w:sz w:val="20"/>
                <w:szCs w:val="20"/>
              </w:rPr>
              <w:t xml:space="preserve"> XVII No. 1, 72-80</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Circulatory Land Tenure and its social and Ecological Impacts: a case study of </w:t>
            </w:r>
            <w:proofErr w:type="spellStart"/>
            <w:r>
              <w:rPr>
                <w:rFonts w:ascii="ArialMT" w:hAnsi="ArialMT" w:cs="ArialMT"/>
                <w:sz w:val="20"/>
                <w:szCs w:val="20"/>
              </w:rPr>
              <w:t>DheriAllah</w:t>
            </w:r>
            <w:proofErr w:type="spellEnd"/>
            <w:r>
              <w:rPr>
                <w:rFonts w:ascii="ArialMT" w:hAnsi="ArialMT" w:cs="ArialMT"/>
                <w:sz w:val="20"/>
                <w:szCs w:val="20"/>
              </w:rPr>
              <w:t xml:space="preserve"> </w:t>
            </w:r>
            <w:proofErr w:type="spellStart"/>
            <w:r>
              <w:rPr>
                <w:rFonts w:ascii="ArialMT" w:hAnsi="ArialMT" w:cs="ArialMT"/>
                <w:sz w:val="20"/>
                <w:szCs w:val="20"/>
              </w:rPr>
              <w:t>Dhand</w:t>
            </w:r>
            <w:proofErr w:type="spellEnd"/>
            <w:r>
              <w:rPr>
                <w:rFonts w:ascii="ArialMT" w:hAnsi="ArialMT" w:cs="ArialMT"/>
                <w:sz w:val="20"/>
                <w:szCs w:val="20"/>
              </w:rPr>
              <w:t xml:space="preserve">, Northern Pakistan, Mohammad </w:t>
            </w:r>
            <w:proofErr w:type="spellStart"/>
            <w:r>
              <w:rPr>
                <w:rFonts w:ascii="ArialMT" w:hAnsi="ArialMT" w:cs="ArialMT"/>
                <w:sz w:val="20"/>
                <w:szCs w:val="20"/>
              </w:rPr>
              <w:t>Nafees</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and Mohammad </w:t>
            </w:r>
            <w:proofErr w:type="spellStart"/>
            <w:r>
              <w:rPr>
                <w:rFonts w:ascii="ArialMT" w:hAnsi="ArialMT" w:cs="ArialMT"/>
                <w:sz w:val="20"/>
                <w:szCs w:val="20"/>
              </w:rPr>
              <w:t>Rasul</w:t>
            </w:r>
            <w:proofErr w:type="spellEnd"/>
            <w:r>
              <w:rPr>
                <w:rFonts w:ascii="ArialMT" w:hAnsi="ArialMT" w:cs="ArialMT"/>
                <w:sz w:val="20"/>
                <w:szCs w:val="20"/>
              </w:rPr>
              <w:t xml:space="preserve"> Jan; </w:t>
            </w:r>
            <w:r>
              <w:rPr>
                <w:rFonts w:ascii="ArialMT" w:hAnsi="ArialMT" w:cs="ArialMT"/>
                <w:b/>
                <w:i/>
                <w:sz w:val="20"/>
                <w:szCs w:val="20"/>
              </w:rPr>
              <w:t>Mountain Research and Development</w:t>
            </w:r>
            <w:r>
              <w:rPr>
                <w:rFonts w:ascii="ArialMT" w:hAnsi="ArialMT" w:cs="ArialMT"/>
                <w:sz w:val="20"/>
                <w:szCs w:val="20"/>
              </w:rPr>
              <w:t>, 2009, 29(1), 59-66</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Soil Contamination in Swat Valley caused by Cadmium and Copper Mohammad </w:t>
            </w:r>
            <w:proofErr w:type="spellStart"/>
            <w:r>
              <w:rPr>
                <w:rFonts w:ascii="ArialMT" w:hAnsi="ArialMT" w:cs="ArialMT"/>
                <w:sz w:val="20"/>
                <w:szCs w:val="20"/>
              </w:rPr>
              <w:t>Nafees</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Mohammad </w:t>
            </w:r>
            <w:proofErr w:type="spellStart"/>
            <w:r>
              <w:rPr>
                <w:rFonts w:ascii="ArialMT" w:hAnsi="ArialMT" w:cs="ArialMT"/>
                <w:sz w:val="20"/>
                <w:szCs w:val="20"/>
              </w:rPr>
              <w:t>Rasul</w:t>
            </w:r>
            <w:proofErr w:type="spellEnd"/>
            <w:r>
              <w:rPr>
                <w:rFonts w:ascii="ArialMT" w:hAnsi="ArialMT" w:cs="ArialMT"/>
                <w:sz w:val="20"/>
                <w:szCs w:val="20"/>
              </w:rPr>
              <w:t xml:space="preserve"> Jan, </w:t>
            </w:r>
            <w:proofErr w:type="spellStart"/>
            <w:r>
              <w:rPr>
                <w:rFonts w:ascii="ArialMT" w:hAnsi="ArialMT" w:cs="ArialMT"/>
                <w:sz w:val="20"/>
                <w:szCs w:val="20"/>
              </w:rPr>
              <w:t>Najma</w:t>
            </w:r>
            <w:proofErr w:type="spellEnd"/>
            <w:r>
              <w:rPr>
                <w:rFonts w:ascii="ArialMT" w:hAnsi="ArialMT" w:cs="ArialMT"/>
                <w:sz w:val="20"/>
                <w:szCs w:val="20"/>
              </w:rPr>
              <w:t xml:space="preserve"> Rashid and </w:t>
            </w:r>
            <w:proofErr w:type="spellStart"/>
            <w:r>
              <w:rPr>
                <w:rFonts w:ascii="ArialMT" w:hAnsi="ArialMT" w:cs="ArialMT"/>
                <w:sz w:val="20"/>
                <w:szCs w:val="20"/>
              </w:rPr>
              <w:t>Fouzia</w:t>
            </w:r>
            <w:proofErr w:type="spellEnd"/>
            <w:r>
              <w:rPr>
                <w:rFonts w:ascii="ArialMT" w:hAnsi="ArialMT" w:cs="ArialMT"/>
                <w:sz w:val="20"/>
                <w:szCs w:val="20"/>
              </w:rPr>
              <w:t xml:space="preserve"> Khan; </w:t>
            </w:r>
            <w:proofErr w:type="spellStart"/>
            <w:r>
              <w:rPr>
                <w:rFonts w:ascii="ArialMT" w:hAnsi="ArialMT" w:cs="ArialMT"/>
                <w:b/>
                <w:i/>
                <w:sz w:val="20"/>
                <w:szCs w:val="20"/>
              </w:rPr>
              <w:t>Sarhad</w:t>
            </w:r>
            <w:proofErr w:type="spellEnd"/>
            <w:r>
              <w:rPr>
                <w:rFonts w:ascii="ArialMT" w:hAnsi="ArialMT" w:cs="ArialMT"/>
                <w:b/>
                <w:i/>
                <w:sz w:val="20"/>
                <w:szCs w:val="20"/>
              </w:rPr>
              <w:t xml:space="preserve"> J. Agric.</w:t>
            </w:r>
            <w:r>
              <w:rPr>
                <w:rFonts w:ascii="ArialMT" w:hAnsi="ArialMT" w:cs="ArialMT"/>
                <w:sz w:val="20"/>
                <w:szCs w:val="20"/>
              </w:rPr>
              <w:t xml:space="preserve"> 2009, 25(1), 37-43</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Pesticide Use in Swat Valley, Pakistan: Exploring Remedial Measures to Mitigate Environmental and Socio-economic Impacts; Mohammad </w:t>
            </w:r>
            <w:proofErr w:type="spellStart"/>
            <w:r>
              <w:rPr>
                <w:rFonts w:ascii="ArialMT" w:hAnsi="ArialMT" w:cs="ArialMT"/>
                <w:sz w:val="20"/>
                <w:szCs w:val="20"/>
              </w:rPr>
              <w:t>Nafees</w:t>
            </w:r>
            <w:proofErr w:type="spellEnd"/>
            <w:r>
              <w:rPr>
                <w:rFonts w:ascii="ArialMT" w:hAnsi="ArialMT" w:cs="ArialMT"/>
                <w:sz w:val="20"/>
                <w:szCs w:val="20"/>
              </w:rPr>
              <w:t xml:space="preserve">, Mohammad </w:t>
            </w:r>
            <w:proofErr w:type="spellStart"/>
            <w:r>
              <w:rPr>
                <w:rFonts w:ascii="ArialMT" w:hAnsi="ArialMT" w:cs="ArialMT"/>
                <w:sz w:val="20"/>
                <w:szCs w:val="20"/>
              </w:rPr>
              <w:t>Rasul</w:t>
            </w:r>
            <w:proofErr w:type="spellEnd"/>
            <w:r>
              <w:rPr>
                <w:rFonts w:ascii="ArialMT" w:hAnsi="ArialMT" w:cs="ArialMT"/>
                <w:sz w:val="20"/>
                <w:szCs w:val="20"/>
              </w:rPr>
              <w:t xml:space="preserve"> Jan and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Mountain Research and Development</w:t>
            </w:r>
            <w:r>
              <w:rPr>
                <w:rFonts w:ascii="ArialMT" w:hAnsi="ArialMT" w:cs="ArialMT"/>
                <w:sz w:val="20"/>
                <w:szCs w:val="20"/>
              </w:rPr>
              <w:t xml:space="preserve">, </w:t>
            </w:r>
            <w:proofErr w:type="spellStart"/>
            <w:r>
              <w:rPr>
                <w:rFonts w:ascii="ArialMT" w:hAnsi="ArialMT" w:cs="ArialMT"/>
                <w:sz w:val="20"/>
                <w:szCs w:val="20"/>
              </w:rPr>
              <w:t>Vol</w:t>
            </w:r>
            <w:proofErr w:type="spellEnd"/>
            <w:r>
              <w:rPr>
                <w:rFonts w:ascii="ArialMT" w:hAnsi="ArialMT" w:cs="ArialMT"/>
                <w:sz w:val="20"/>
                <w:szCs w:val="20"/>
              </w:rPr>
              <w:t xml:space="preserve"> 28 No 3/4 Aug–Nov 2008: 201–204</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Status of Soil Texture and Required Associated Soil Conservation Measures of River Swat Catchment Area, NWFP, Pakistan, Mohammad </w:t>
            </w:r>
            <w:proofErr w:type="spellStart"/>
            <w:r>
              <w:rPr>
                <w:rFonts w:ascii="ArialMT" w:hAnsi="ArialMT" w:cs="ArialMT"/>
                <w:sz w:val="20"/>
                <w:szCs w:val="20"/>
              </w:rPr>
              <w:t>Nafees</w:t>
            </w:r>
            <w:proofErr w:type="spellEnd"/>
            <w:r>
              <w:rPr>
                <w:rFonts w:ascii="ArialMT" w:hAnsi="ArialMT" w:cs="ArialMT"/>
                <w:sz w:val="20"/>
                <w:szCs w:val="20"/>
              </w:rPr>
              <w:t xml:space="preserve">, Mohammad </w:t>
            </w:r>
            <w:proofErr w:type="spellStart"/>
            <w:r>
              <w:rPr>
                <w:rFonts w:ascii="ArialMT" w:hAnsi="ArialMT" w:cs="ArialMT"/>
                <w:sz w:val="20"/>
                <w:szCs w:val="20"/>
              </w:rPr>
              <w:t>Rasul</w:t>
            </w:r>
            <w:proofErr w:type="spellEnd"/>
            <w:r>
              <w:rPr>
                <w:rFonts w:ascii="ArialMT" w:hAnsi="ArialMT" w:cs="ArialMT"/>
                <w:sz w:val="20"/>
                <w:szCs w:val="20"/>
              </w:rPr>
              <w:t xml:space="preserve"> Jan, </w:t>
            </w:r>
            <w:proofErr w:type="spellStart"/>
            <w:r>
              <w:rPr>
                <w:rFonts w:ascii="ArialMT" w:hAnsi="ArialMT" w:cs="ArialMT"/>
                <w:sz w:val="20"/>
                <w:szCs w:val="20"/>
              </w:rPr>
              <w:t>Hizbullah</w:t>
            </w:r>
            <w:proofErr w:type="spellEnd"/>
            <w:r>
              <w:rPr>
                <w:rFonts w:ascii="ArialMT" w:hAnsi="ArialMT" w:cs="ArialMT"/>
                <w:sz w:val="20"/>
                <w:szCs w:val="20"/>
              </w:rPr>
              <w:t xml:space="preserve"> Khan and </w:t>
            </w:r>
            <w:proofErr w:type="spellStart"/>
            <w:r>
              <w:rPr>
                <w:rFonts w:ascii="ArialMT" w:hAnsi="ArialMT" w:cs="ArialMT"/>
                <w:sz w:val="20"/>
                <w:szCs w:val="20"/>
              </w:rPr>
              <w:t>Asghar</w:t>
            </w:r>
            <w:proofErr w:type="spellEnd"/>
            <w:r>
              <w:rPr>
                <w:rFonts w:ascii="ArialMT" w:hAnsi="ArialMT" w:cs="ArialMT"/>
                <w:sz w:val="20"/>
                <w:szCs w:val="20"/>
              </w:rPr>
              <w:t xml:space="preserve"> Ali; </w:t>
            </w:r>
            <w:proofErr w:type="spellStart"/>
            <w:r>
              <w:rPr>
                <w:rFonts w:ascii="ArialMT" w:hAnsi="ArialMT" w:cs="ArialMT"/>
                <w:b/>
                <w:i/>
                <w:sz w:val="20"/>
                <w:szCs w:val="20"/>
              </w:rPr>
              <w:t>Sarhad</w:t>
            </w:r>
            <w:proofErr w:type="spellEnd"/>
            <w:r>
              <w:rPr>
                <w:rFonts w:ascii="ArialMT" w:hAnsi="ArialMT" w:cs="ArialMT"/>
                <w:b/>
                <w:i/>
                <w:sz w:val="20"/>
                <w:szCs w:val="20"/>
              </w:rPr>
              <w:t xml:space="preserve"> J. Agric</w:t>
            </w:r>
            <w:r>
              <w:rPr>
                <w:rFonts w:ascii="ArialMT" w:hAnsi="ArialMT" w:cs="ArialMT"/>
                <w:sz w:val="20"/>
                <w:szCs w:val="20"/>
              </w:rPr>
              <w:t>. 2008, 24(2), 251-259</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FTIR Analysis of Whole Asphalt and Some </w:t>
            </w:r>
            <w:proofErr w:type="spellStart"/>
            <w:r>
              <w:rPr>
                <w:rFonts w:ascii="ArialMT" w:hAnsi="ArialMT" w:cs="ArialMT"/>
                <w:sz w:val="20"/>
                <w:szCs w:val="20"/>
              </w:rPr>
              <w:t>Crackates</w:t>
            </w:r>
            <w:proofErr w:type="spellEnd"/>
            <w:r>
              <w:rPr>
                <w:rFonts w:ascii="ArialMT" w:hAnsi="ArialMT" w:cs="ArialMT"/>
                <w:sz w:val="20"/>
                <w:szCs w:val="20"/>
              </w:rPr>
              <w:t xml:space="preserve"> M. </w:t>
            </w:r>
            <w:proofErr w:type="spellStart"/>
            <w:r>
              <w:rPr>
                <w:rFonts w:ascii="ArialMT" w:hAnsi="ArialMT" w:cs="ArialMT"/>
                <w:sz w:val="20"/>
                <w:szCs w:val="20"/>
              </w:rPr>
              <w:t>Shakirullah</w:t>
            </w:r>
            <w:proofErr w:type="spellEnd"/>
            <w:r>
              <w:rPr>
                <w:rFonts w:ascii="ArialMT" w:hAnsi="ArialMT" w:cs="ArialMT"/>
                <w:sz w:val="20"/>
                <w:szCs w:val="20"/>
              </w:rPr>
              <w:t xml:space="preserve">, I Ahmad, M. </w:t>
            </w:r>
            <w:proofErr w:type="spellStart"/>
            <w:r>
              <w:rPr>
                <w:rFonts w:ascii="ArialMT" w:hAnsi="ArialMT" w:cs="ArialMT"/>
                <w:sz w:val="20"/>
                <w:szCs w:val="20"/>
              </w:rPr>
              <w:t>Ishaq</w:t>
            </w:r>
            <w:proofErr w:type="spellEnd"/>
            <w:r>
              <w:rPr>
                <w:rFonts w:ascii="ArialMT" w:hAnsi="ArialMT" w:cs="ArialMT"/>
                <w:sz w:val="20"/>
                <w:szCs w:val="20"/>
              </w:rPr>
              <w:t xml:space="preserve">, A. A. Shah, M. A. Khan, H. </w:t>
            </w:r>
            <w:proofErr w:type="spellStart"/>
            <w:r>
              <w:rPr>
                <w:rFonts w:ascii="ArialMT" w:hAnsi="ArialMT" w:cs="ArialMT"/>
                <w:sz w:val="20"/>
                <w:szCs w:val="20"/>
              </w:rPr>
              <w:t>Rehman</w:t>
            </w:r>
            <w:proofErr w:type="spellEnd"/>
            <w:r>
              <w:rPr>
                <w:rFonts w:ascii="ArialMT" w:hAnsi="ArialMT" w:cs="ArialMT"/>
                <w:sz w:val="20"/>
                <w:szCs w:val="20"/>
              </w:rPr>
              <w:t xml:space="preserve"> and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J. Chem. Soc. Pak</w:t>
            </w:r>
            <w:r>
              <w:rPr>
                <w:rFonts w:ascii="ArialMT" w:hAnsi="ArialMT" w:cs="ArialMT"/>
                <w:sz w:val="20"/>
                <w:szCs w:val="20"/>
              </w:rPr>
              <w:t>., 2007, 29(5), 468-475</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lastRenderedPageBreak/>
              <w:t xml:space="preserve">Kinetics of the Surface </w:t>
            </w:r>
            <w:proofErr w:type="spellStart"/>
            <w:r>
              <w:rPr>
                <w:rFonts w:ascii="ArialMT" w:hAnsi="ArialMT" w:cs="ArialMT"/>
                <w:sz w:val="20"/>
                <w:szCs w:val="20"/>
              </w:rPr>
              <w:t>Catalysed</w:t>
            </w:r>
            <w:proofErr w:type="spellEnd"/>
            <w:r>
              <w:rPr>
                <w:rFonts w:ascii="ArialMT" w:hAnsi="ArialMT" w:cs="ArialMT"/>
                <w:sz w:val="20"/>
                <w:szCs w:val="20"/>
              </w:rPr>
              <w:t xml:space="preserve"> Reactions: Application of the Power Rate Law Mohammad </w:t>
            </w:r>
            <w:proofErr w:type="spellStart"/>
            <w:r>
              <w:rPr>
                <w:rFonts w:ascii="ArialMT" w:hAnsi="ArialMT" w:cs="ArialMT"/>
                <w:sz w:val="20"/>
                <w:szCs w:val="20"/>
              </w:rPr>
              <w:t>Ilyas</w:t>
            </w:r>
            <w:proofErr w:type="spellEnd"/>
            <w:r>
              <w:rPr>
                <w:rFonts w:ascii="ArialMT" w:hAnsi="ArialMT" w:cs="ArialMT"/>
                <w:sz w:val="20"/>
                <w:szCs w:val="20"/>
              </w:rPr>
              <w:t xml:space="preserve"> and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 xml:space="preserve">React. </w:t>
            </w:r>
            <w:proofErr w:type="spellStart"/>
            <w:r>
              <w:rPr>
                <w:rFonts w:ascii="ArialMT" w:hAnsi="ArialMT" w:cs="ArialMT"/>
                <w:b/>
                <w:i/>
                <w:sz w:val="20"/>
                <w:szCs w:val="20"/>
              </w:rPr>
              <w:t>Kinet</w:t>
            </w:r>
            <w:proofErr w:type="spellEnd"/>
            <w:r>
              <w:rPr>
                <w:rFonts w:ascii="ArialMT" w:hAnsi="ArialMT" w:cs="ArialMT"/>
                <w:b/>
                <w:i/>
                <w:sz w:val="20"/>
                <w:szCs w:val="20"/>
              </w:rPr>
              <w:t xml:space="preserve">. &amp; </w:t>
            </w:r>
            <w:proofErr w:type="spellStart"/>
            <w:r>
              <w:rPr>
                <w:rFonts w:ascii="ArialMT" w:hAnsi="ArialMT" w:cs="ArialMT"/>
                <w:b/>
                <w:i/>
                <w:sz w:val="20"/>
                <w:szCs w:val="20"/>
              </w:rPr>
              <w:t>Catal</w:t>
            </w:r>
            <w:proofErr w:type="spellEnd"/>
            <w:r>
              <w:rPr>
                <w:rFonts w:ascii="ArialMT" w:hAnsi="ArialMT" w:cs="ArialMT"/>
                <w:b/>
                <w:i/>
                <w:sz w:val="20"/>
                <w:szCs w:val="20"/>
              </w:rPr>
              <w:t xml:space="preserve">. </w:t>
            </w:r>
            <w:proofErr w:type="spellStart"/>
            <w:r>
              <w:rPr>
                <w:rFonts w:ascii="ArialMT" w:hAnsi="ArialMT" w:cs="ArialMT"/>
                <w:b/>
                <w:i/>
                <w:sz w:val="20"/>
                <w:szCs w:val="20"/>
              </w:rPr>
              <w:t>Lett</w:t>
            </w:r>
            <w:proofErr w:type="spellEnd"/>
            <w:r>
              <w:rPr>
                <w:rFonts w:ascii="ArialMT" w:hAnsi="ArialMT" w:cs="ArialMT"/>
                <w:sz w:val="20"/>
                <w:szCs w:val="20"/>
              </w:rPr>
              <w:t>., 2007, 92(1), 75-82</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Reduction of Nitrogen Oxides by Ammonia Over Iron-Containing Catalysts </w:t>
            </w:r>
            <w:proofErr w:type="spellStart"/>
            <w:r>
              <w:rPr>
                <w:rFonts w:ascii="ArialMT" w:hAnsi="ArialMT" w:cs="ArialMT"/>
                <w:sz w:val="20"/>
                <w:szCs w:val="20"/>
              </w:rPr>
              <w:t>M.T.Jan</w:t>
            </w:r>
            <w:proofErr w:type="spellEnd"/>
            <w:r>
              <w:rPr>
                <w:rFonts w:ascii="ArialMT" w:hAnsi="ArialMT" w:cs="ArialMT"/>
                <w:sz w:val="20"/>
                <w:szCs w:val="20"/>
              </w:rPr>
              <w:t xml:space="preserve">, S. </w:t>
            </w:r>
            <w:proofErr w:type="spellStart"/>
            <w:r>
              <w:rPr>
                <w:rFonts w:ascii="ArialMT" w:hAnsi="ArialMT" w:cs="ArialMT"/>
                <w:sz w:val="20"/>
                <w:szCs w:val="20"/>
              </w:rPr>
              <w:t>Kureti</w:t>
            </w:r>
            <w:proofErr w:type="spellEnd"/>
            <w:r>
              <w:rPr>
                <w:rFonts w:ascii="ArialMT" w:hAnsi="ArialMT" w:cs="ArialMT"/>
                <w:sz w:val="20"/>
                <w:szCs w:val="20"/>
              </w:rPr>
              <w:t xml:space="preserve">, K. </w:t>
            </w:r>
            <w:proofErr w:type="spellStart"/>
            <w:r>
              <w:rPr>
                <w:rFonts w:ascii="ArialMT" w:hAnsi="ArialMT" w:cs="ArialMT"/>
                <w:sz w:val="20"/>
                <w:szCs w:val="20"/>
              </w:rPr>
              <w:t>Hizbullah</w:t>
            </w:r>
            <w:proofErr w:type="spellEnd"/>
            <w:r>
              <w:rPr>
                <w:rFonts w:ascii="ArialMT" w:hAnsi="ArialMT" w:cs="ArialMT"/>
                <w:sz w:val="20"/>
                <w:szCs w:val="20"/>
              </w:rPr>
              <w:t xml:space="preserve"> and N. Jan</w:t>
            </w:r>
            <w:r>
              <w:rPr>
                <w:rFonts w:ascii="ArialMT" w:hAnsi="ArialMT" w:cs="ArialMT"/>
                <w:b/>
                <w:sz w:val="20"/>
                <w:szCs w:val="20"/>
              </w:rPr>
              <w:t xml:space="preserve">; </w:t>
            </w:r>
            <w:r>
              <w:rPr>
                <w:rFonts w:ascii="ArialMT" w:hAnsi="ArialMT" w:cs="ArialMT"/>
                <w:b/>
                <w:i/>
                <w:sz w:val="20"/>
                <w:szCs w:val="20"/>
              </w:rPr>
              <w:t>Chemical Engineering &amp; Technology</w:t>
            </w:r>
            <w:r>
              <w:rPr>
                <w:rFonts w:ascii="ArialMT" w:hAnsi="ArialMT" w:cs="ArialMT"/>
                <w:sz w:val="20"/>
                <w:szCs w:val="20"/>
              </w:rPr>
              <w:t>, 2007, 30, No. 10, 1440–1444</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Estimation of Residual Nickel and Some Heavy Metals in Hydrogenated Edible Oil, </w:t>
            </w:r>
            <w:proofErr w:type="spellStart"/>
            <w:r>
              <w:rPr>
                <w:rFonts w:ascii="ArialMT" w:hAnsi="ArialMT" w:cs="ArialMT"/>
                <w:sz w:val="20"/>
                <w:szCs w:val="20"/>
              </w:rPr>
              <w:t>Hizbullah</w:t>
            </w:r>
            <w:proofErr w:type="spellEnd"/>
            <w:r>
              <w:rPr>
                <w:rFonts w:ascii="ArialMT" w:hAnsi="ArialMT" w:cs="ArialMT"/>
                <w:sz w:val="20"/>
                <w:szCs w:val="20"/>
              </w:rPr>
              <w:t xml:space="preserve"> Khan, </w:t>
            </w:r>
            <w:proofErr w:type="spellStart"/>
            <w:r>
              <w:rPr>
                <w:rFonts w:ascii="ArialMT" w:hAnsi="ArialMT" w:cs="ArialMT"/>
                <w:sz w:val="20"/>
                <w:szCs w:val="20"/>
              </w:rPr>
              <w:t>Fida</w:t>
            </w:r>
            <w:proofErr w:type="spellEnd"/>
            <w:r>
              <w:rPr>
                <w:rFonts w:ascii="ArialMT" w:hAnsi="ArialMT" w:cs="ArialMT"/>
                <w:sz w:val="20"/>
                <w:szCs w:val="20"/>
              </w:rPr>
              <w:t xml:space="preserve"> Mohammad, </w:t>
            </w:r>
            <w:proofErr w:type="spellStart"/>
            <w:r>
              <w:rPr>
                <w:rFonts w:ascii="ArialMT" w:hAnsi="ArialMT" w:cs="ArialMT"/>
                <w:sz w:val="20"/>
                <w:szCs w:val="20"/>
              </w:rPr>
              <w:t>Imdad</w:t>
            </w:r>
            <w:proofErr w:type="spellEnd"/>
            <w:r>
              <w:rPr>
                <w:rFonts w:ascii="ArialMT" w:hAnsi="ArialMT" w:cs="ArialMT"/>
                <w:sz w:val="20"/>
                <w:szCs w:val="20"/>
              </w:rPr>
              <w:t xml:space="preserve"> </w:t>
            </w:r>
            <w:proofErr w:type="spellStart"/>
            <w:r>
              <w:rPr>
                <w:rFonts w:ascii="ArialMT" w:hAnsi="ArialMT" w:cs="ArialMT"/>
                <w:sz w:val="20"/>
                <w:szCs w:val="20"/>
              </w:rPr>
              <w:t>Ullah</w:t>
            </w:r>
            <w:proofErr w:type="spellEnd"/>
            <w:r>
              <w:rPr>
                <w:rFonts w:ascii="ArialMT" w:hAnsi="ArialMT" w:cs="ArialMT"/>
                <w:sz w:val="20"/>
                <w:szCs w:val="20"/>
              </w:rPr>
              <w:t xml:space="preserve"> </w:t>
            </w:r>
            <w:proofErr w:type="spellStart"/>
            <w:r>
              <w:rPr>
                <w:rFonts w:ascii="ArialMT" w:hAnsi="ArialMT" w:cs="ArialMT"/>
                <w:sz w:val="20"/>
                <w:szCs w:val="20"/>
              </w:rPr>
              <w:t>Mohammadzai</w:t>
            </w:r>
            <w:proofErr w:type="spellEnd"/>
            <w:r>
              <w:rPr>
                <w:rFonts w:ascii="ArialMT" w:hAnsi="ArialMT" w:cs="ArialMT"/>
                <w:sz w:val="20"/>
                <w:szCs w:val="20"/>
              </w:rPr>
              <w:t xml:space="preserve"> and </w:t>
            </w:r>
            <w:proofErr w:type="spellStart"/>
            <w:r>
              <w:rPr>
                <w:rFonts w:ascii="ArialMT" w:hAnsi="ArialMT" w:cs="ArialMT"/>
                <w:sz w:val="20"/>
                <w:szCs w:val="20"/>
              </w:rPr>
              <w:t>Mumtaz</w:t>
            </w:r>
            <w:proofErr w:type="spellEnd"/>
            <w:r>
              <w:rPr>
                <w:rFonts w:ascii="ArialMT" w:hAnsi="ArialMT" w:cs="ArialMT"/>
                <w:sz w:val="20"/>
                <w:szCs w:val="20"/>
              </w:rPr>
              <w:t xml:space="preserve"> Khan; </w:t>
            </w:r>
            <w:r>
              <w:rPr>
                <w:rFonts w:ascii="ArialMT" w:hAnsi="ArialMT" w:cs="ArialMT"/>
                <w:b/>
                <w:i/>
                <w:sz w:val="20"/>
                <w:szCs w:val="20"/>
              </w:rPr>
              <w:t>J. Chinese Chemical Society</w:t>
            </w:r>
            <w:r>
              <w:rPr>
                <w:rFonts w:ascii="ArialMT" w:hAnsi="ArialMT" w:cs="ArialMT"/>
                <w:sz w:val="20"/>
                <w:szCs w:val="20"/>
              </w:rPr>
              <w:t>, 54(3), 2007</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Selective Catalytic Reduction of Nitrogen Oxides by Ammonia on Iron Oxide Catalysts; N. </w:t>
            </w:r>
            <w:proofErr w:type="spellStart"/>
            <w:r>
              <w:rPr>
                <w:rFonts w:ascii="ArialMT" w:hAnsi="ArialMT" w:cs="ArialMT"/>
                <w:sz w:val="20"/>
                <w:szCs w:val="20"/>
              </w:rPr>
              <w:t>Apostolescu</w:t>
            </w:r>
            <w:proofErr w:type="spellEnd"/>
            <w:r>
              <w:rPr>
                <w:rFonts w:ascii="ArialMT" w:hAnsi="ArialMT" w:cs="ArialMT"/>
                <w:sz w:val="20"/>
                <w:szCs w:val="20"/>
              </w:rPr>
              <w:t xml:space="preserve"> , B. Geiger , K. </w:t>
            </w:r>
            <w:proofErr w:type="spellStart"/>
            <w:r>
              <w:rPr>
                <w:rFonts w:ascii="ArialMT" w:hAnsi="ArialMT" w:cs="ArialMT"/>
                <w:sz w:val="20"/>
                <w:szCs w:val="20"/>
              </w:rPr>
              <w:t>Hizbullah</w:t>
            </w:r>
            <w:proofErr w:type="spellEnd"/>
            <w:r>
              <w:rPr>
                <w:rFonts w:ascii="ArialMT" w:hAnsi="ArialMT" w:cs="ArialMT"/>
                <w:sz w:val="20"/>
                <w:szCs w:val="20"/>
              </w:rPr>
              <w:t xml:space="preserve"> , M.T. Jan , S. </w:t>
            </w:r>
            <w:proofErr w:type="spellStart"/>
            <w:r>
              <w:rPr>
                <w:rFonts w:ascii="ArialMT" w:hAnsi="ArialMT" w:cs="ArialMT"/>
                <w:sz w:val="20"/>
                <w:szCs w:val="20"/>
              </w:rPr>
              <w:t>Kureti</w:t>
            </w:r>
            <w:proofErr w:type="spellEnd"/>
            <w:r>
              <w:rPr>
                <w:rFonts w:ascii="ArialMT" w:hAnsi="ArialMT" w:cs="ArialMT"/>
                <w:sz w:val="20"/>
                <w:szCs w:val="20"/>
              </w:rPr>
              <w:t xml:space="preserve">, D. Reichert , F. Schott , W. </w:t>
            </w:r>
            <w:proofErr w:type="spellStart"/>
            <w:r>
              <w:rPr>
                <w:rFonts w:ascii="ArialMT" w:hAnsi="ArialMT" w:cs="ArialMT"/>
                <w:sz w:val="20"/>
                <w:szCs w:val="20"/>
              </w:rPr>
              <w:t>Weisweiler</w:t>
            </w:r>
            <w:proofErr w:type="spellEnd"/>
            <w:r>
              <w:rPr>
                <w:rFonts w:ascii="ArialMT" w:hAnsi="ArialMT" w:cs="ArialMT"/>
                <w:sz w:val="20"/>
                <w:szCs w:val="20"/>
              </w:rPr>
              <w:t xml:space="preserve">; </w:t>
            </w:r>
            <w:r>
              <w:rPr>
                <w:rFonts w:ascii="ArialMT" w:hAnsi="ArialMT" w:cs="ArialMT"/>
                <w:b/>
                <w:i/>
                <w:sz w:val="20"/>
                <w:szCs w:val="20"/>
              </w:rPr>
              <w:t>J. Applied Catalysis, B: Environmental</w:t>
            </w:r>
            <w:r>
              <w:rPr>
                <w:rFonts w:ascii="ArialMT" w:hAnsi="ArialMT" w:cs="ArialMT"/>
                <w:sz w:val="20"/>
                <w:szCs w:val="20"/>
              </w:rPr>
              <w:t>,62(2006) 104-114,</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Potassium Promoted Iron Oxide Catalysts for Simultaneous Catalytic Removal of Nitrogen Oxides and Soot from Diesel Exhausts Gas, K. </w:t>
            </w:r>
            <w:proofErr w:type="spellStart"/>
            <w:r>
              <w:rPr>
                <w:rFonts w:ascii="ArialMT" w:hAnsi="ArialMT" w:cs="ArialMT"/>
                <w:sz w:val="20"/>
                <w:szCs w:val="20"/>
              </w:rPr>
              <w:t>Hizbullah</w:t>
            </w:r>
            <w:proofErr w:type="spellEnd"/>
            <w:r>
              <w:rPr>
                <w:rFonts w:ascii="ArialMT" w:hAnsi="ArialMT" w:cs="ArialMT"/>
                <w:sz w:val="20"/>
                <w:szCs w:val="20"/>
              </w:rPr>
              <w:t xml:space="preserve">, S. </w:t>
            </w:r>
            <w:proofErr w:type="spellStart"/>
            <w:r>
              <w:rPr>
                <w:rFonts w:ascii="ArialMT" w:hAnsi="ArialMT" w:cs="ArialMT"/>
                <w:sz w:val="20"/>
                <w:szCs w:val="20"/>
              </w:rPr>
              <w:t>Kureti</w:t>
            </w:r>
            <w:proofErr w:type="spellEnd"/>
            <w:r>
              <w:rPr>
                <w:rFonts w:ascii="ArialMT" w:hAnsi="ArialMT" w:cs="ArialMT"/>
                <w:sz w:val="20"/>
                <w:szCs w:val="20"/>
              </w:rPr>
              <w:t xml:space="preserve">, W. </w:t>
            </w:r>
            <w:proofErr w:type="spellStart"/>
            <w:r>
              <w:rPr>
                <w:rFonts w:ascii="ArialMT" w:hAnsi="ArialMT" w:cs="ArialMT"/>
                <w:sz w:val="20"/>
                <w:szCs w:val="20"/>
              </w:rPr>
              <w:t>Weisweiler</w:t>
            </w:r>
            <w:proofErr w:type="spellEnd"/>
            <w:r>
              <w:rPr>
                <w:rFonts w:ascii="ArialMT" w:hAnsi="ArialMT" w:cs="ArialMT"/>
                <w:sz w:val="20"/>
                <w:szCs w:val="20"/>
              </w:rPr>
              <w:t xml:space="preserve">; </w:t>
            </w:r>
            <w:r>
              <w:rPr>
                <w:rFonts w:ascii="ArialMT" w:hAnsi="ArialMT" w:cs="ArialMT"/>
                <w:b/>
                <w:i/>
                <w:sz w:val="20"/>
                <w:szCs w:val="20"/>
              </w:rPr>
              <w:t>Catalysis Today</w:t>
            </w:r>
            <w:r>
              <w:rPr>
                <w:rFonts w:ascii="ArialMT" w:hAnsi="ArialMT" w:cs="ArialMT"/>
                <w:sz w:val="20"/>
                <w:szCs w:val="20"/>
              </w:rPr>
              <w:t xml:space="preserve"> 93-95 (2004) 839-843</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Simultaneous conversion of nitrogen oxides and soot into nitrogen and carbon dioxide over iron containing oxide catalysts in diesel exhaust gas S. </w:t>
            </w:r>
            <w:proofErr w:type="spellStart"/>
            <w:r>
              <w:rPr>
                <w:rFonts w:ascii="ArialMT" w:hAnsi="ArialMT" w:cs="ArialMT"/>
                <w:sz w:val="20"/>
                <w:szCs w:val="20"/>
              </w:rPr>
              <w:t>Kureti</w:t>
            </w:r>
            <w:proofErr w:type="spellEnd"/>
            <w:r>
              <w:rPr>
                <w:rFonts w:ascii="ArialMT" w:hAnsi="ArialMT" w:cs="ArialMT"/>
                <w:sz w:val="20"/>
                <w:szCs w:val="20"/>
              </w:rPr>
              <w:t xml:space="preserve">, W. </w:t>
            </w:r>
            <w:proofErr w:type="spellStart"/>
            <w:r>
              <w:rPr>
                <w:rFonts w:ascii="ArialMT" w:hAnsi="ArialMT" w:cs="ArialMT"/>
                <w:sz w:val="20"/>
                <w:szCs w:val="20"/>
              </w:rPr>
              <w:t>Weisweiler</w:t>
            </w:r>
            <w:proofErr w:type="spellEnd"/>
            <w:r>
              <w:rPr>
                <w:rFonts w:ascii="ArialMT" w:hAnsi="ArialMT" w:cs="ArialMT"/>
                <w:sz w:val="20"/>
                <w:szCs w:val="20"/>
              </w:rPr>
              <w:t xml:space="preserve">, K. </w:t>
            </w:r>
            <w:proofErr w:type="spellStart"/>
            <w:r>
              <w:rPr>
                <w:rFonts w:ascii="ArialMT" w:hAnsi="ArialMT" w:cs="ArialMT"/>
                <w:sz w:val="20"/>
                <w:szCs w:val="20"/>
              </w:rPr>
              <w:t>Hizbullah</w:t>
            </w:r>
            <w:proofErr w:type="spellEnd"/>
            <w:r>
              <w:rPr>
                <w:rFonts w:ascii="ArialMT" w:hAnsi="ArialMT" w:cs="ArialMT"/>
                <w:sz w:val="20"/>
                <w:szCs w:val="20"/>
              </w:rPr>
              <w:t xml:space="preserve">; </w:t>
            </w:r>
            <w:r>
              <w:rPr>
                <w:rFonts w:ascii="ArialMT" w:hAnsi="ArialMT" w:cs="ArialMT"/>
                <w:b/>
                <w:i/>
                <w:sz w:val="20"/>
                <w:szCs w:val="20"/>
              </w:rPr>
              <w:t>J. Applied Catalysis, B: Environmental</w:t>
            </w:r>
            <w:r>
              <w:rPr>
                <w:rFonts w:ascii="ArialMT" w:hAnsi="ArialMT" w:cs="ArialMT"/>
                <w:sz w:val="20"/>
                <w:szCs w:val="20"/>
              </w:rPr>
              <w:t>. 43, (2003) 281.</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Simultaneous Catalytic Removal of Nitrogen Oxides and Soot from Diesel Exhaust Gas S. </w:t>
            </w:r>
            <w:proofErr w:type="spellStart"/>
            <w:r>
              <w:rPr>
                <w:rFonts w:ascii="ArialMT" w:hAnsi="ArialMT" w:cs="ArialMT"/>
                <w:sz w:val="20"/>
                <w:szCs w:val="20"/>
              </w:rPr>
              <w:t>Kureti</w:t>
            </w:r>
            <w:proofErr w:type="spellEnd"/>
            <w:r>
              <w:rPr>
                <w:rFonts w:ascii="ArialMT" w:hAnsi="ArialMT" w:cs="ArialMT"/>
                <w:sz w:val="20"/>
                <w:szCs w:val="20"/>
              </w:rPr>
              <w:t xml:space="preserve">, K. </w:t>
            </w:r>
            <w:proofErr w:type="spellStart"/>
            <w:r>
              <w:rPr>
                <w:rFonts w:ascii="ArialMT" w:hAnsi="ArialMT" w:cs="ArialMT"/>
                <w:sz w:val="20"/>
                <w:szCs w:val="20"/>
              </w:rPr>
              <w:t>Hizbullah</w:t>
            </w:r>
            <w:proofErr w:type="spellEnd"/>
            <w:r>
              <w:rPr>
                <w:rFonts w:ascii="ArialMT" w:hAnsi="ArialMT" w:cs="ArialMT"/>
                <w:sz w:val="20"/>
                <w:szCs w:val="20"/>
              </w:rPr>
              <w:t xml:space="preserve"> , and W. </w:t>
            </w:r>
            <w:proofErr w:type="spellStart"/>
            <w:r>
              <w:rPr>
                <w:rFonts w:ascii="ArialMT" w:hAnsi="ArialMT" w:cs="ArialMT"/>
                <w:sz w:val="20"/>
                <w:szCs w:val="20"/>
              </w:rPr>
              <w:t>Weisweiler</w:t>
            </w:r>
            <w:proofErr w:type="spellEnd"/>
            <w:r>
              <w:rPr>
                <w:rFonts w:ascii="ArialMT" w:hAnsi="ArialMT" w:cs="ArialMT"/>
                <w:sz w:val="20"/>
                <w:szCs w:val="20"/>
              </w:rPr>
              <w:t xml:space="preserve"> ; </w:t>
            </w:r>
            <w:r>
              <w:rPr>
                <w:rFonts w:ascii="ArialMT" w:hAnsi="ArialMT" w:cs="ArialMT"/>
                <w:b/>
                <w:i/>
                <w:sz w:val="20"/>
                <w:szCs w:val="20"/>
              </w:rPr>
              <w:t>Chemical Engineering &amp; Technology</w:t>
            </w:r>
            <w:r>
              <w:rPr>
                <w:rFonts w:ascii="ArialMT" w:hAnsi="ArialMT" w:cs="ArialMT"/>
                <w:sz w:val="20"/>
                <w:szCs w:val="20"/>
              </w:rPr>
              <w:t>, 26(9), 1003-1006 (2003)</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Simultaneous Catalytic Conversion of </w:t>
            </w:r>
            <w:proofErr w:type="spellStart"/>
            <w:r>
              <w:rPr>
                <w:rFonts w:ascii="ArialMT" w:hAnsi="ArialMT" w:cs="ArialMT"/>
                <w:sz w:val="20"/>
                <w:szCs w:val="20"/>
              </w:rPr>
              <w:t>NOx</w:t>
            </w:r>
            <w:proofErr w:type="spellEnd"/>
            <w:r>
              <w:rPr>
                <w:rFonts w:ascii="ArialMT" w:hAnsi="ArialMT" w:cs="ArialMT"/>
                <w:sz w:val="20"/>
                <w:szCs w:val="20"/>
              </w:rPr>
              <w:t xml:space="preserve"> and Soot from the Exhaust of Diesel Engines into Nitrogen and Carbon dioxide. W. </w:t>
            </w:r>
            <w:proofErr w:type="spellStart"/>
            <w:r>
              <w:rPr>
                <w:rFonts w:ascii="ArialMT" w:hAnsi="ArialMT" w:cs="ArialMT"/>
                <w:sz w:val="20"/>
                <w:szCs w:val="20"/>
              </w:rPr>
              <w:t>Weisweiler</w:t>
            </w:r>
            <w:proofErr w:type="spellEnd"/>
            <w:r>
              <w:rPr>
                <w:rFonts w:ascii="ArialMT" w:hAnsi="ArialMT" w:cs="ArialMT"/>
                <w:sz w:val="20"/>
                <w:szCs w:val="20"/>
              </w:rPr>
              <w:t xml:space="preserve">, K. </w:t>
            </w:r>
            <w:proofErr w:type="spellStart"/>
            <w:r>
              <w:rPr>
                <w:rFonts w:ascii="ArialMT" w:hAnsi="ArialMT" w:cs="ArialMT"/>
                <w:sz w:val="20"/>
                <w:szCs w:val="20"/>
              </w:rPr>
              <w:t>Hizbullah</w:t>
            </w:r>
            <w:proofErr w:type="spellEnd"/>
            <w:r>
              <w:rPr>
                <w:rFonts w:ascii="ArialMT" w:hAnsi="ArialMT" w:cs="ArialMT"/>
                <w:sz w:val="20"/>
                <w:szCs w:val="20"/>
              </w:rPr>
              <w:t xml:space="preserve">, S. </w:t>
            </w:r>
            <w:proofErr w:type="spellStart"/>
            <w:r>
              <w:rPr>
                <w:rFonts w:ascii="ArialMT" w:hAnsi="ArialMT" w:cs="ArialMT"/>
                <w:sz w:val="20"/>
                <w:szCs w:val="20"/>
              </w:rPr>
              <w:t>Kureti</w:t>
            </w:r>
            <w:proofErr w:type="spellEnd"/>
            <w:r>
              <w:rPr>
                <w:rFonts w:ascii="ArialMT" w:hAnsi="ArialMT" w:cs="ArialMT"/>
                <w:sz w:val="20"/>
                <w:szCs w:val="20"/>
              </w:rPr>
              <w:t xml:space="preserve">; </w:t>
            </w:r>
            <w:r>
              <w:rPr>
                <w:rFonts w:ascii="ArialMT" w:hAnsi="ArialMT" w:cs="ArialMT"/>
                <w:b/>
                <w:i/>
                <w:sz w:val="20"/>
                <w:szCs w:val="20"/>
              </w:rPr>
              <w:t>Chemical Engineering and Technology</w:t>
            </w:r>
            <w:r>
              <w:rPr>
                <w:rFonts w:ascii="ArialMT" w:hAnsi="ArialMT" w:cs="ArialMT"/>
                <w:sz w:val="20"/>
                <w:szCs w:val="20"/>
              </w:rPr>
              <w:t>, 2002, 25(2)140-143.</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proofErr w:type="spellStart"/>
            <w:r>
              <w:rPr>
                <w:rFonts w:ascii="ArialMT" w:hAnsi="ArialMT" w:cs="ArialMT"/>
                <w:sz w:val="20"/>
                <w:szCs w:val="20"/>
              </w:rPr>
              <w:t>Simultane</w:t>
            </w:r>
            <w:proofErr w:type="spellEnd"/>
            <w:r>
              <w:rPr>
                <w:rFonts w:ascii="ArialMT" w:hAnsi="ArialMT" w:cs="ArialMT"/>
                <w:sz w:val="20"/>
                <w:szCs w:val="20"/>
              </w:rPr>
              <w:t xml:space="preserve"> </w:t>
            </w:r>
            <w:proofErr w:type="spellStart"/>
            <w:r>
              <w:rPr>
                <w:rFonts w:ascii="ArialMT" w:hAnsi="ArialMT" w:cs="ArialMT"/>
                <w:sz w:val="20"/>
                <w:szCs w:val="20"/>
              </w:rPr>
              <w:t>Entfernung</w:t>
            </w:r>
            <w:proofErr w:type="spellEnd"/>
            <w:r>
              <w:rPr>
                <w:rFonts w:ascii="ArialMT" w:hAnsi="ArialMT" w:cs="ArialMT"/>
                <w:sz w:val="20"/>
                <w:szCs w:val="20"/>
              </w:rPr>
              <w:t xml:space="preserve"> von </w:t>
            </w:r>
            <w:proofErr w:type="spellStart"/>
            <w:r>
              <w:rPr>
                <w:rFonts w:ascii="ArialMT" w:hAnsi="ArialMT" w:cs="ArialMT"/>
                <w:sz w:val="20"/>
                <w:szCs w:val="20"/>
              </w:rPr>
              <w:t>NOx</w:t>
            </w:r>
            <w:proofErr w:type="spellEnd"/>
            <w:r>
              <w:rPr>
                <w:rFonts w:ascii="ArialMT" w:hAnsi="ArialMT" w:cs="ArialMT"/>
                <w:sz w:val="20"/>
                <w:szCs w:val="20"/>
              </w:rPr>
              <w:t xml:space="preserve"> und </w:t>
            </w:r>
            <w:proofErr w:type="spellStart"/>
            <w:r>
              <w:rPr>
                <w:rFonts w:ascii="ArialMT" w:hAnsi="ArialMT" w:cs="ArialMT"/>
                <w:sz w:val="20"/>
                <w:szCs w:val="20"/>
              </w:rPr>
              <w:t>Ru</w:t>
            </w:r>
            <w:proofErr w:type="spellEnd"/>
            <w:r>
              <w:rPr>
                <w:rFonts w:ascii="Webdings" w:hAnsi="Webdings" w:cs="Webdings"/>
                <w:sz w:val="20"/>
                <w:szCs w:val="20"/>
              </w:rPr>
              <w:t></w:t>
            </w:r>
            <w:r>
              <w:rPr>
                <w:rFonts w:ascii="Webdings" w:hAnsi="Webdings" w:cs="Webdings"/>
                <w:sz w:val="20"/>
                <w:szCs w:val="20"/>
              </w:rPr>
              <w:t></w:t>
            </w:r>
            <w:proofErr w:type="spellStart"/>
            <w:r>
              <w:rPr>
                <w:rFonts w:ascii="ArialMT" w:hAnsi="ArialMT" w:cs="ArialMT"/>
                <w:sz w:val="20"/>
                <w:szCs w:val="20"/>
              </w:rPr>
              <w:t>aus</w:t>
            </w:r>
            <w:proofErr w:type="spellEnd"/>
            <w:r>
              <w:rPr>
                <w:rFonts w:ascii="ArialMT" w:hAnsi="ArialMT" w:cs="ArialMT"/>
                <w:sz w:val="20"/>
                <w:szCs w:val="20"/>
              </w:rPr>
              <w:t xml:space="preserve"> </w:t>
            </w:r>
            <w:proofErr w:type="spellStart"/>
            <w:r>
              <w:rPr>
                <w:rFonts w:ascii="ArialMT" w:hAnsi="ArialMT" w:cs="ArialMT"/>
                <w:sz w:val="20"/>
                <w:szCs w:val="20"/>
              </w:rPr>
              <w:t>dem</w:t>
            </w:r>
            <w:proofErr w:type="spellEnd"/>
            <w:r>
              <w:rPr>
                <w:rFonts w:ascii="ArialMT" w:hAnsi="ArialMT" w:cs="ArialMT"/>
                <w:sz w:val="20"/>
                <w:szCs w:val="20"/>
              </w:rPr>
              <w:t xml:space="preserve"> </w:t>
            </w:r>
            <w:proofErr w:type="spellStart"/>
            <w:r>
              <w:rPr>
                <w:rFonts w:ascii="ArialMT" w:hAnsi="ArialMT" w:cs="ArialMT"/>
                <w:sz w:val="20"/>
                <w:szCs w:val="20"/>
              </w:rPr>
              <w:t>Abgas</w:t>
            </w:r>
            <w:proofErr w:type="spellEnd"/>
            <w:r>
              <w:rPr>
                <w:rFonts w:ascii="ArialMT" w:hAnsi="ArialMT" w:cs="ArialMT"/>
                <w:sz w:val="20"/>
                <w:szCs w:val="20"/>
              </w:rPr>
              <w:t xml:space="preserve"> von </w:t>
            </w:r>
            <w:proofErr w:type="spellStart"/>
            <w:r>
              <w:rPr>
                <w:rFonts w:ascii="ArialMT" w:hAnsi="ArialMT" w:cs="ArialMT"/>
                <w:sz w:val="20"/>
                <w:szCs w:val="20"/>
              </w:rPr>
              <w:t>Dieselmotoren</w:t>
            </w:r>
            <w:proofErr w:type="spellEnd"/>
            <w:r>
              <w:rPr>
                <w:rFonts w:ascii="ArialMT" w:hAnsi="ArialMT" w:cs="ArialMT"/>
                <w:sz w:val="20"/>
                <w:szCs w:val="20"/>
              </w:rPr>
              <w:t xml:space="preserve">. K. </w:t>
            </w:r>
            <w:proofErr w:type="spellStart"/>
            <w:r>
              <w:rPr>
                <w:rFonts w:ascii="ArialMT" w:hAnsi="ArialMT" w:cs="ArialMT"/>
                <w:sz w:val="20"/>
                <w:szCs w:val="20"/>
              </w:rPr>
              <w:t>Hizbullah</w:t>
            </w:r>
            <w:proofErr w:type="spellEnd"/>
            <w:r>
              <w:rPr>
                <w:rFonts w:ascii="ArialMT" w:hAnsi="ArialMT" w:cs="ArialMT"/>
                <w:sz w:val="20"/>
                <w:szCs w:val="20"/>
              </w:rPr>
              <w:t xml:space="preserve">, S. </w:t>
            </w:r>
            <w:proofErr w:type="spellStart"/>
            <w:r>
              <w:rPr>
                <w:rFonts w:ascii="ArialMT" w:hAnsi="ArialMT" w:cs="ArialMT"/>
                <w:sz w:val="20"/>
                <w:szCs w:val="20"/>
              </w:rPr>
              <w:t>Kureti</w:t>
            </w:r>
            <w:proofErr w:type="spellEnd"/>
            <w:r>
              <w:rPr>
                <w:rFonts w:ascii="ArialMT" w:hAnsi="ArialMT" w:cs="ArialMT"/>
                <w:sz w:val="20"/>
                <w:szCs w:val="20"/>
              </w:rPr>
              <w:t xml:space="preserve">, W. </w:t>
            </w:r>
            <w:proofErr w:type="spellStart"/>
            <w:r>
              <w:rPr>
                <w:rFonts w:ascii="ArialMT" w:hAnsi="ArialMT" w:cs="ArialMT"/>
                <w:sz w:val="20"/>
                <w:szCs w:val="20"/>
              </w:rPr>
              <w:t>Weisweiler</w:t>
            </w:r>
            <w:proofErr w:type="spellEnd"/>
            <w:r>
              <w:rPr>
                <w:rFonts w:ascii="ArialMT" w:hAnsi="ArialMT" w:cs="ArialMT"/>
                <w:sz w:val="20"/>
                <w:szCs w:val="20"/>
              </w:rPr>
              <w:t xml:space="preserve">; </w:t>
            </w:r>
            <w:proofErr w:type="spellStart"/>
            <w:r>
              <w:rPr>
                <w:rFonts w:ascii="ArialMT" w:hAnsi="ArialMT" w:cs="ArialMT"/>
                <w:b/>
                <w:i/>
                <w:sz w:val="20"/>
                <w:szCs w:val="20"/>
              </w:rPr>
              <w:t>Wiss</w:t>
            </w:r>
            <w:proofErr w:type="spellEnd"/>
            <w:r>
              <w:rPr>
                <w:rFonts w:ascii="ArialMT" w:hAnsi="ArialMT" w:cs="ArialMT"/>
                <w:b/>
                <w:i/>
                <w:sz w:val="20"/>
                <w:szCs w:val="20"/>
              </w:rPr>
              <w:t xml:space="preserve">. </w:t>
            </w:r>
            <w:proofErr w:type="spellStart"/>
            <w:r>
              <w:rPr>
                <w:rFonts w:ascii="ArialMT" w:hAnsi="ArialMT" w:cs="ArialMT"/>
                <w:b/>
                <w:i/>
                <w:sz w:val="20"/>
                <w:szCs w:val="20"/>
              </w:rPr>
              <w:t>Abschlussber</w:t>
            </w:r>
            <w:proofErr w:type="spellEnd"/>
            <w:r>
              <w:rPr>
                <w:rFonts w:ascii="ArialMT" w:hAnsi="ArialMT" w:cs="ArialMT"/>
                <w:b/>
                <w:i/>
                <w:sz w:val="20"/>
                <w:szCs w:val="20"/>
              </w:rPr>
              <w:t xml:space="preserve">. 36. </w:t>
            </w:r>
            <w:proofErr w:type="spellStart"/>
            <w:r>
              <w:rPr>
                <w:rFonts w:ascii="ArialMT" w:hAnsi="ArialMT" w:cs="ArialMT"/>
                <w:b/>
                <w:i/>
                <w:sz w:val="20"/>
                <w:szCs w:val="20"/>
              </w:rPr>
              <w:t>Internationales</w:t>
            </w:r>
            <w:proofErr w:type="spellEnd"/>
            <w:r>
              <w:rPr>
                <w:rFonts w:ascii="ArialMT" w:hAnsi="ArialMT" w:cs="ArialMT"/>
                <w:b/>
                <w:i/>
                <w:sz w:val="20"/>
                <w:szCs w:val="20"/>
              </w:rPr>
              <w:t xml:space="preserve"> Seminar Univ. Karlsruhe, Germany</w:t>
            </w:r>
            <w:r>
              <w:rPr>
                <w:rFonts w:ascii="ArialMT" w:hAnsi="ArialMT" w:cs="ArialMT"/>
                <w:sz w:val="20"/>
                <w:szCs w:val="20"/>
              </w:rPr>
              <w:t>, July 2001.</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proofErr w:type="spellStart"/>
            <w:r>
              <w:rPr>
                <w:rFonts w:ascii="ArialMT" w:hAnsi="ArialMT" w:cs="ArialMT"/>
                <w:sz w:val="20"/>
                <w:szCs w:val="20"/>
              </w:rPr>
              <w:t>Entwicklung</w:t>
            </w:r>
            <w:proofErr w:type="spellEnd"/>
            <w:r>
              <w:rPr>
                <w:rFonts w:ascii="ArialMT" w:hAnsi="ArialMT" w:cs="ArialMT"/>
                <w:sz w:val="20"/>
                <w:szCs w:val="20"/>
              </w:rPr>
              <w:t xml:space="preserve"> von </w:t>
            </w:r>
            <w:proofErr w:type="spellStart"/>
            <w:r>
              <w:rPr>
                <w:rFonts w:ascii="ArialMT" w:hAnsi="ArialMT" w:cs="ArialMT"/>
                <w:sz w:val="20"/>
                <w:szCs w:val="20"/>
              </w:rPr>
              <w:t>Katalysatoren</w:t>
            </w:r>
            <w:proofErr w:type="spellEnd"/>
            <w:r>
              <w:rPr>
                <w:rFonts w:ascii="ArialMT" w:hAnsi="ArialMT" w:cs="ArialMT"/>
                <w:sz w:val="20"/>
                <w:szCs w:val="20"/>
              </w:rPr>
              <w:t xml:space="preserve"> </w:t>
            </w:r>
            <w:proofErr w:type="spellStart"/>
            <w:r>
              <w:rPr>
                <w:rFonts w:ascii="ArialMT" w:hAnsi="ArialMT" w:cs="ArialMT"/>
                <w:sz w:val="20"/>
                <w:szCs w:val="20"/>
              </w:rPr>
              <w:t>zur</w:t>
            </w:r>
            <w:proofErr w:type="spellEnd"/>
            <w:r>
              <w:rPr>
                <w:rFonts w:ascii="ArialMT" w:hAnsi="ArialMT" w:cs="ArialMT"/>
                <w:sz w:val="20"/>
                <w:szCs w:val="20"/>
              </w:rPr>
              <w:t xml:space="preserve"> </w:t>
            </w:r>
            <w:proofErr w:type="spellStart"/>
            <w:r>
              <w:rPr>
                <w:rFonts w:ascii="ArialMT" w:hAnsi="ArialMT" w:cs="ArialMT"/>
                <w:sz w:val="20"/>
                <w:szCs w:val="20"/>
              </w:rPr>
              <w:t>simultanen</w:t>
            </w:r>
            <w:proofErr w:type="spellEnd"/>
            <w:r>
              <w:rPr>
                <w:rFonts w:ascii="ArialMT" w:hAnsi="ArialMT" w:cs="ArialMT"/>
                <w:sz w:val="20"/>
                <w:szCs w:val="20"/>
              </w:rPr>
              <w:t xml:space="preserve"> </w:t>
            </w:r>
            <w:proofErr w:type="spellStart"/>
            <w:r>
              <w:rPr>
                <w:rFonts w:ascii="ArialMT" w:hAnsi="ArialMT" w:cs="ArialMT"/>
                <w:sz w:val="20"/>
                <w:szCs w:val="20"/>
              </w:rPr>
              <w:t>Entfernung</w:t>
            </w:r>
            <w:proofErr w:type="spellEnd"/>
            <w:r>
              <w:rPr>
                <w:rFonts w:ascii="ArialMT" w:hAnsi="ArialMT" w:cs="ArialMT"/>
                <w:sz w:val="20"/>
                <w:szCs w:val="20"/>
              </w:rPr>
              <w:t xml:space="preserve"> von </w:t>
            </w:r>
            <w:proofErr w:type="spellStart"/>
            <w:r>
              <w:rPr>
                <w:rFonts w:ascii="ArialMT" w:hAnsi="ArialMT" w:cs="ArialMT"/>
                <w:sz w:val="20"/>
                <w:szCs w:val="20"/>
              </w:rPr>
              <w:t>Stickdtoffoxiden</w:t>
            </w:r>
            <w:proofErr w:type="spellEnd"/>
            <w:r>
              <w:rPr>
                <w:rFonts w:ascii="ArialMT" w:hAnsi="ArialMT" w:cs="ArialMT"/>
                <w:sz w:val="20"/>
                <w:szCs w:val="20"/>
              </w:rPr>
              <w:t xml:space="preserve"> und Russ </w:t>
            </w:r>
            <w:proofErr w:type="spellStart"/>
            <w:r>
              <w:rPr>
                <w:rFonts w:ascii="ArialMT" w:hAnsi="ArialMT" w:cs="ArialMT"/>
                <w:sz w:val="20"/>
                <w:szCs w:val="20"/>
              </w:rPr>
              <w:t>aus</w:t>
            </w:r>
            <w:proofErr w:type="spellEnd"/>
            <w:r>
              <w:rPr>
                <w:rFonts w:ascii="ArialMT" w:hAnsi="ArialMT" w:cs="ArialMT"/>
                <w:sz w:val="20"/>
                <w:szCs w:val="20"/>
              </w:rPr>
              <w:t xml:space="preserve"> </w:t>
            </w:r>
            <w:proofErr w:type="spellStart"/>
            <w:r>
              <w:rPr>
                <w:rFonts w:ascii="ArialMT" w:hAnsi="ArialMT" w:cs="ArialMT"/>
                <w:sz w:val="20"/>
                <w:szCs w:val="20"/>
              </w:rPr>
              <w:t>dem</w:t>
            </w:r>
            <w:proofErr w:type="spellEnd"/>
            <w:r>
              <w:rPr>
                <w:rFonts w:ascii="ArialMT" w:hAnsi="ArialMT" w:cs="ArialMT"/>
                <w:sz w:val="20"/>
                <w:szCs w:val="20"/>
              </w:rPr>
              <w:t xml:space="preserve"> </w:t>
            </w:r>
            <w:proofErr w:type="spellStart"/>
            <w:r>
              <w:rPr>
                <w:rFonts w:ascii="ArialMT" w:hAnsi="ArialMT" w:cs="ArialMT"/>
                <w:sz w:val="20"/>
                <w:szCs w:val="20"/>
              </w:rPr>
              <w:t>Abgas</w:t>
            </w:r>
            <w:proofErr w:type="spellEnd"/>
            <w:r>
              <w:rPr>
                <w:rFonts w:ascii="ArialMT" w:hAnsi="ArialMT" w:cs="ArialMT"/>
                <w:sz w:val="20"/>
                <w:szCs w:val="20"/>
              </w:rPr>
              <w:t xml:space="preserve"> von </w:t>
            </w:r>
            <w:proofErr w:type="spellStart"/>
            <w:r>
              <w:rPr>
                <w:rFonts w:ascii="ArialMT" w:hAnsi="ArialMT" w:cs="ArialMT"/>
                <w:sz w:val="20"/>
                <w:szCs w:val="20"/>
              </w:rPr>
              <w:t>Kraftfahrzeug-Dieselmotoren</w:t>
            </w:r>
            <w:proofErr w:type="spellEnd"/>
            <w:r>
              <w:rPr>
                <w:rFonts w:ascii="ArialMT" w:hAnsi="ArialMT" w:cs="ArialMT"/>
                <w:sz w:val="20"/>
                <w:szCs w:val="20"/>
              </w:rPr>
              <w:t xml:space="preserve"> W. </w:t>
            </w:r>
            <w:proofErr w:type="spellStart"/>
            <w:r>
              <w:rPr>
                <w:rFonts w:ascii="ArialMT" w:hAnsi="ArialMT" w:cs="ArialMT"/>
                <w:sz w:val="20"/>
                <w:szCs w:val="20"/>
              </w:rPr>
              <w:t>Weisweiler</w:t>
            </w:r>
            <w:proofErr w:type="spellEnd"/>
            <w:r>
              <w:rPr>
                <w:rFonts w:ascii="ArialMT" w:hAnsi="ArialMT" w:cs="ArialMT"/>
                <w:sz w:val="20"/>
                <w:szCs w:val="20"/>
              </w:rPr>
              <w:t xml:space="preserve">, K. </w:t>
            </w:r>
            <w:proofErr w:type="spellStart"/>
            <w:r>
              <w:rPr>
                <w:rFonts w:ascii="ArialMT" w:hAnsi="ArialMT" w:cs="ArialMT"/>
                <w:sz w:val="20"/>
                <w:szCs w:val="20"/>
              </w:rPr>
              <w:t>Hizbullah</w:t>
            </w:r>
            <w:proofErr w:type="spellEnd"/>
            <w:r>
              <w:rPr>
                <w:rFonts w:ascii="ArialMT" w:hAnsi="ArialMT" w:cs="ArialMT"/>
                <w:sz w:val="20"/>
                <w:szCs w:val="20"/>
              </w:rPr>
              <w:t xml:space="preserve">, S. </w:t>
            </w:r>
            <w:proofErr w:type="spellStart"/>
            <w:r>
              <w:rPr>
                <w:rFonts w:ascii="ArialMT" w:hAnsi="ArialMT" w:cs="ArialMT"/>
                <w:sz w:val="20"/>
                <w:szCs w:val="20"/>
              </w:rPr>
              <w:t>Kureti</w:t>
            </w:r>
            <w:proofErr w:type="spellEnd"/>
            <w:r>
              <w:rPr>
                <w:rFonts w:ascii="ArialMT" w:hAnsi="ArialMT" w:cs="ArialMT"/>
                <w:sz w:val="20"/>
                <w:szCs w:val="20"/>
              </w:rPr>
              <w:t xml:space="preserve">; </w:t>
            </w:r>
            <w:proofErr w:type="spellStart"/>
            <w:r>
              <w:rPr>
                <w:rFonts w:ascii="ArialMT" w:hAnsi="ArialMT" w:cs="ArialMT"/>
                <w:sz w:val="20"/>
                <w:szCs w:val="20"/>
              </w:rPr>
              <w:t>Programm</w:t>
            </w:r>
            <w:proofErr w:type="spellEnd"/>
            <w:r>
              <w:rPr>
                <w:rFonts w:ascii="ArialMT" w:hAnsi="ArialMT" w:cs="ArialMT"/>
                <w:sz w:val="20"/>
                <w:szCs w:val="20"/>
              </w:rPr>
              <w:t xml:space="preserve"> </w:t>
            </w:r>
            <w:proofErr w:type="spellStart"/>
            <w:r>
              <w:rPr>
                <w:rFonts w:ascii="ArialMT" w:hAnsi="ArialMT" w:cs="ArialMT"/>
                <w:sz w:val="20"/>
                <w:szCs w:val="20"/>
              </w:rPr>
              <w:t>Lebensgrundlage</w:t>
            </w:r>
            <w:proofErr w:type="spellEnd"/>
            <w:r>
              <w:rPr>
                <w:rFonts w:ascii="ArialMT" w:hAnsi="ArialMT" w:cs="ArialMT"/>
                <w:sz w:val="20"/>
                <w:szCs w:val="20"/>
              </w:rPr>
              <w:t xml:space="preserve"> </w:t>
            </w:r>
            <w:proofErr w:type="spellStart"/>
            <w:r>
              <w:rPr>
                <w:rFonts w:ascii="ArialMT" w:hAnsi="ArialMT" w:cs="ArialMT"/>
                <w:sz w:val="20"/>
                <w:szCs w:val="20"/>
              </w:rPr>
              <w:t>Umwelt</w:t>
            </w:r>
            <w:proofErr w:type="spellEnd"/>
            <w:r>
              <w:rPr>
                <w:rFonts w:ascii="ArialMT" w:hAnsi="ArialMT" w:cs="ArialMT"/>
                <w:sz w:val="20"/>
                <w:szCs w:val="20"/>
              </w:rPr>
              <w:t xml:space="preserve"> und </w:t>
            </w:r>
            <w:proofErr w:type="spellStart"/>
            <w:r>
              <w:rPr>
                <w:rFonts w:ascii="ArialMT" w:hAnsi="ArialMT" w:cs="ArialMT"/>
                <w:sz w:val="20"/>
                <w:szCs w:val="20"/>
              </w:rPr>
              <w:t>ihre</w:t>
            </w:r>
            <w:proofErr w:type="spellEnd"/>
            <w:r>
              <w:rPr>
                <w:rFonts w:ascii="ArialMT" w:hAnsi="ArialMT" w:cs="ArialMT"/>
                <w:sz w:val="20"/>
                <w:szCs w:val="20"/>
              </w:rPr>
              <w:t xml:space="preserve"> </w:t>
            </w:r>
            <w:proofErr w:type="spellStart"/>
            <w:r>
              <w:rPr>
                <w:rFonts w:ascii="ArialMT" w:hAnsi="ArialMT" w:cs="ArialMT"/>
                <w:sz w:val="20"/>
                <w:szCs w:val="20"/>
              </w:rPr>
              <w:t>Sicherung</w:t>
            </w:r>
            <w:proofErr w:type="spellEnd"/>
            <w:r>
              <w:rPr>
                <w:rFonts w:ascii="ArialMT" w:hAnsi="ArialMT" w:cs="ArialMT"/>
                <w:sz w:val="20"/>
                <w:szCs w:val="20"/>
              </w:rPr>
              <w:t xml:space="preserve"> (BWPLUS), </w:t>
            </w:r>
            <w:proofErr w:type="spellStart"/>
            <w:r>
              <w:rPr>
                <w:rFonts w:ascii="ArialMT" w:hAnsi="ArialMT" w:cs="ArialMT"/>
                <w:b/>
                <w:i/>
                <w:sz w:val="20"/>
                <w:szCs w:val="20"/>
              </w:rPr>
              <w:t>Statusseminars</w:t>
            </w:r>
            <w:proofErr w:type="spellEnd"/>
            <w:r>
              <w:rPr>
                <w:rFonts w:ascii="ArialMT" w:hAnsi="ArialMT" w:cs="ArialMT"/>
                <w:b/>
                <w:i/>
                <w:sz w:val="20"/>
                <w:szCs w:val="20"/>
              </w:rPr>
              <w:t xml:space="preserve"> des BWPLUS</w:t>
            </w:r>
            <w:r>
              <w:rPr>
                <w:rFonts w:ascii="ArialMT" w:hAnsi="ArialMT" w:cs="ArialMT"/>
                <w:sz w:val="20"/>
                <w:szCs w:val="20"/>
              </w:rPr>
              <w:t xml:space="preserve"> </w:t>
            </w:r>
            <w:proofErr w:type="spellStart"/>
            <w:r>
              <w:rPr>
                <w:rFonts w:ascii="ArialMT" w:hAnsi="ArialMT" w:cs="ArialMT"/>
                <w:sz w:val="20"/>
                <w:szCs w:val="20"/>
              </w:rPr>
              <w:t>Februar</w:t>
            </w:r>
            <w:proofErr w:type="spellEnd"/>
            <w:r>
              <w:rPr>
                <w:rFonts w:ascii="ArialMT" w:hAnsi="ArialMT" w:cs="ArialMT"/>
                <w:sz w:val="20"/>
                <w:szCs w:val="20"/>
              </w:rPr>
              <w:t xml:space="preserve"> 2002, </w:t>
            </w:r>
            <w:proofErr w:type="spellStart"/>
            <w:r>
              <w:rPr>
                <w:rFonts w:ascii="ArialMT" w:hAnsi="ArialMT" w:cs="ArialMT"/>
                <w:sz w:val="20"/>
                <w:szCs w:val="20"/>
              </w:rPr>
              <w:t>Forschungzentrum</w:t>
            </w:r>
            <w:proofErr w:type="spellEnd"/>
            <w:r>
              <w:rPr>
                <w:rFonts w:ascii="ArialMT" w:hAnsi="ArialMT" w:cs="ArialMT"/>
                <w:sz w:val="20"/>
                <w:szCs w:val="20"/>
              </w:rPr>
              <w:t xml:space="preserve"> Karlsruhe</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proofErr w:type="spellStart"/>
            <w:r>
              <w:rPr>
                <w:rFonts w:ascii="ArialMT" w:hAnsi="ArialMT" w:cs="ArialMT"/>
                <w:sz w:val="20"/>
                <w:szCs w:val="20"/>
              </w:rPr>
              <w:t>Reinigung</w:t>
            </w:r>
            <w:proofErr w:type="spellEnd"/>
            <w:r>
              <w:rPr>
                <w:rFonts w:ascii="ArialMT" w:hAnsi="ArialMT" w:cs="ArialMT"/>
                <w:sz w:val="20"/>
                <w:szCs w:val="20"/>
              </w:rPr>
              <w:t xml:space="preserve"> von </w:t>
            </w:r>
            <w:proofErr w:type="spellStart"/>
            <w:r>
              <w:rPr>
                <w:rFonts w:ascii="ArialMT" w:hAnsi="ArialMT" w:cs="ArialMT"/>
                <w:sz w:val="20"/>
                <w:szCs w:val="20"/>
              </w:rPr>
              <w:t>Dieselabgasen</w:t>
            </w:r>
            <w:proofErr w:type="spellEnd"/>
            <w:r>
              <w:rPr>
                <w:rFonts w:ascii="ArialMT" w:hAnsi="ArialMT" w:cs="ArialMT"/>
                <w:sz w:val="20"/>
                <w:szCs w:val="20"/>
              </w:rPr>
              <w:t xml:space="preserve"> </w:t>
            </w:r>
            <w:proofErr w:type="spellStart"/>
            <w:r>
              <w:rPr>
                <w:rFonts w:ascii="ArialMT" w:hAnsi="ArialMT" w:cs="ArialMT"/>
                <w:sz w:val="20"/>
                <w:szCs w:val="20"/>
              </w:rPr>
              <w:t>durch</w:t>
            </w:r>
            <w:proofErr w:type="spellEnd"/>
            <w:r>
              <w:rPr>
                <w:rFonts w:ascii="ArialMT" w:hAnsi="ArialMT" w:cs="ArialMT"/>
                <w:sz w:val="20"/>
                <w:szCs w:val="20"/>
              </w:rPr>
              <w:t xml:space="preserve"> </w:t>
            </w:r>
            <w:proofErr w:type="spellStart"/>
            <w:r>
              <w:rPr>
                <w:rFonts w:ascii="ArialMT" w:hAnsi="ArialMT" w:cs="ArialMT"/>
                <w:sz w:val="20"/>
                <w:szCs w:val="20"/>
              </w:rPr>
              <w:t>Katalysierte</w:t>
            </w:r>
            <w:proofErr w:type="spellEnd"/>
            <w:r>
              <w:rPr>
                <w:rFonts w:ascii="ArialMT" w:hAnsi="ArialMT" w:cs="ArialMT"/>
                <w:sz w:val="20"/>
                <w:szCs w:val="20"/>
              </w:rPr>
              <w:t xml:space="preserve"> </w:t>
            </w:r>
            <w:proofErr w:type="spellStart"/>
            <w:r>
              <w:rPr>
                <w:rFonts w:ascii="ArialMT" w:hAnsi="ArialMT" w:cs="ArialMT"/>
                <w:sz w:val="20"/>
                <w:szCs w:val="20"/>
              </w:rPr>
              <w:t>Simultaneumsetzung</w:t>
            </w:r>
            <w:proofErr w:type="spellEnd"/>
            <w:r>
              <w:rPr>
                <w:rFonts w:ascii="ArialMT" w:hAnsi="ArialMT" w:cs="ArialMT"/>
                <w:sz w:val="20"/>
                <w:szCs w:val="20"/>
              </w:rPr>
              <w:t xml:space="preserve"> von </w:t>
            </w:r>
            <w:proofErr w:type="spellStart"/>
            <w:r>
              <w:rPr>
                <w:rFonts w:ascii="ArialMT" w:hAnsi="ArialMT" w:cs="ArialMT"/>
                <w:sz w:val="20"/>
                <w:szCs w:val="20"/>
              </w:rPr>
              <w:t>Stickoxiden</w:t>
            </w:r>
            <w:proofErr w:type="spellEnd"/>
            <w:r>
              <w:rPr>
                <w:rFonts w:ascii="ArialMT" w:hAnsi="ArialMT" w:cs="ArialMT"/>
                <w:sz w:val="20"/>
                <w:szCs w:val="20"/>
              </w:rPr>
              <w:t xml:space="preserve"> (</w:t>
            </w:r>
            <w:proofErr w:type="spellStart"/>
            <w:proofErr w:type="gramStart"/>
            <w:r>
              <w:rPr>
                <w:rFonts w:ascii="ArialMT" w:hAnsi="ArialMT" w:cs="ArialMT"/>
                <w:sz w:val="20"/>
                <w:szCs w:val="20"/>
              </w:rPr>
              <w:t>NOx</w:t>
            </w:r>
            <w:proofErr w:type="spellEnd"/>
            <w:r>
              <w:rPr>
                <w:rFonts w:ascii="ArialMT" w:hAnsi="ArialMT" w:cs="ArialMT"/>
                <w:sz w:val="20"/>
                <w:szCs w:val="20"/>
              </w:rPr>
              <w:t xml:space="preserve"> )</w:t>
            </w:r>
            <w:proofErr w:type="gramEnd"/>
            <w:r>
              <w:rPr>
                <w:rFonts w:ascii="ArialMT" w:hAnsi="ArialMT" w:cs="ArialMT"/>
                <w:sz w:val="20"/>
                <w:szCs w:val="20"/>
              </w:rPr>
              <w:t xml:space="preserve"> </w:t>
            </w:r>
            <w:proofErr w:type="spellStart"/>
            <w:r>
              <w:rPr>
                <w:rFonts w:ascii="ArialMT" w:hAnsi="ArialMT" w:cs="ArialMT"/>
                <w:sz w:val="20"/>
                <w:szCs w:val="20"/>
              </w:rPr>
              <w:t>mit</w:t>
            </w:r>
            <w:proofErr w:type="spellEnd"/>
            <w:r>
              <w:rPr>
                <w:rFonts w:ascii="ArialMT" w:hAnsi="ArialMT" w:cs="ArialMT"/>
                <w:sz w:val="20"/>
                <w:szCs w:val="20"/>
              </w:rPr>
              <w:t xml:space="preserve"> </w:t>
            </w:r>
            <w:proofErr w:type="spellStart"/>
            <w:r>
              <w:rPr>
                <w:rFonts w:ascii="ArialMT" w:hAnsi="ArialMT" w:cs="ArialMT"/>
                <w:sz w:val="20"/>
                <w:szCs w:val="20"/>
              </w:rPr>
              <w:t>Ru</w:t>
            </w:r>
            <w:proofErr w:type="spellEnd"/>
            <w:r>
              <w:rPr>
                <w:rFonts w:ascii="Webdings" w:hAnsi="Webdings" w:cs="Webdings"/>
                <w:sz w:val="20"/>
                <w:szCs w:val="20"/>
              </w:rPr>
              <w:t></w:t>
            </w:r>
            <w:r>
              <w:rPr>
                <w:rFonts w:ascii="Webdings" w:hAnsi="Webdings" w:cs="Webdings"/>
                <w:sz w:val="20"/>
                <w:szCs w:val="20"/>
              </w:rPr>
              <w:t></w:t>
            </w:r>
            <w:proofErr w:type="spellStart"/>
            <w:r>
              <w:rPr>
                <w:rFonts w:ascii="ArialMT" w:hAnsi="ArialMT" w:cs="ArialMT"/>
                <w:sz w:val="20"/>
                <w:szCs w:val="20"/>
              </w:rPr>
              <w:t>zu</w:t>
            </w:r>
            <w:proofErr w:type="spellEnd"/>
            <w:r>
              <w:rPr>
                <w:rFonts w:ascii="ArialMT" w:hAnsi="ArialMT" w:cs="ArialMT"/>
                <w:sz w:val="20"/>
                <w:szCs w:val="20"/>
              </w:rPr>
              <w:t xml:space="preserve"> </w:t>
            </w:r>
            <w:proofErr w:type="spellStart"/>
            <w:r>
              <w:rPr>
                <w:rFonts w:ascii="ArialMT" w:hAnsi="ArialMT" w:cs="ArialMT"/>
                <w:sz w:val="20"/>
                <w:szCs w:val="20"/>
              </w:rPr>
              <w:t>Stickstoff</w:t>
            </w:r>
            <w:proofErr w:type="spellEnd"/>
            <w:r>
              <w:rPr>
                <w:rFonts w:ascii="ArialMT" w:hAnsi="ArialMT" w:cs="ArialMT"/>
                <w:sz w:val="20"/>
                <w:szCs w:val="20"/>
              </w:rPr>
              <w:t xml:space="preserve"> und </w:t>
            </w:r>
            <w:proofErr w:type="spellStart"/>
            <w:r>
              <w:rPr>
                <w:rFonts w:ascii="ArialMT" w:hAnsi="ArialMT" w:cs="ArialMT"/>
                <w:sz w:val="20"/>
                <w:szCs w:val="20"/>
              </w:rPr>
              <w:t>kohlendioxid</w:t>
            </w:r>
            <w:proofErr w:type="spellEnd"/>
            <w:r>
              <w:rPr>
                <w:rFonts w:ascii="ArialMT" w:hAnsi="ArialMT" w:cs="ArialMT"/>
                <w:sz w:val="20"/>
                <w:szCs w:val="20"/>
              </w:rPr>
              <w:t xml:space="preserve">. W. </w:t>
            </w:r>
            <w:proofErr w:type="spellStart"/>
            <w:r>
              <w:rPr>
                <w:rFonts w:ascii="ArialMT" w:hAnsi="ArialMT" w:cs="ArialMT"/>
                <w:sz w:val="20"/>
                <w:szCs w:val="20"/>
              </w:rPr>
              <w:t>Weisweiler</w:t>
            </w:r>
            <w:proofErr w:type="spellEnd"/>
            <w:r>
              <w:rPr>
                <w:rFonts w:ascii="ArialMT" w:hAnsi="ArialMT" w:cs="ArialMT"/>
                <w:sz w:val="20"/>
                <w:szCs w:val="20"/>
              </w:rPr>
              <w:t xml:space="preserve">, K. </w:t>
            </w:r>
            <w:proofErr w:type="spellStart"/>
            <w:r>
              <w:rPr>
                <w:rFonts w:ascii="ArialMT" w:hAnsi="ArialMT" w:cs="ArialMT"/>
                <w:sz w:val="20"/>
                <w:szCs w:val="20"/>
              </w:rPr>
              <w:t>Hizbullah</w:t>
            </w:r>
            <w:proofErr w:type="spellEnd"/>
            <w:r>
              <w:rPr>
                <w:rFonts w:ascii="ArialMT" w:hAnsi="ArialMT" w:cs="ArialMT"/>
                <w:sz w:val="20"/>
                <w:szCs w:val="20"/>
              </w:rPr>
              <w:t xml:space="preserve">, S. </w:t>
            </w:r>
            <w:proofErr w:type="spellStart"/>
            <w:r>
              <w:rPr>
                <w:rFonts w:ascii="ArialMT" w:hAnsi="ArialMT" w:cs="ArialMT"/>
                <w:sz w:val="20"/>
                <w:szCs w:val="20"/>
              </w:rPr>
              <w:t>Kureti</w:t>
            </w:r>
            <w:proofErr w:type="spellEnd"/>
            <w:r>
              <w:rPr>
                <w:rFonts w:ascii="ArialMT" w:hAnsi="ArialMT" w:cs="ArialMT"/>
                <w:sz w:val="20"/>
                <w:szCs w:val="20"/>
              </w:rPr>
              <w:t xml:space="preserve">; </w:t>
            </w:r>
            <w:proofErr w:type="spellStart"/>
            <w:r>
              <w:rPr>
                <w:rFonts w:ascii="ArialMT" w:hAnsi="ArialMT" w:cs="ArialMT"/>
                <w:b/>
                <w:i/>
                <w:sz w:val="20"/>
                <w:szCs w:val="20"/>
              </w:rPr>
              <w:t>Chemie</w:t>
            </w:r>
            <w:proofErr w:type="spellEnd"/>
            <w:r>
              <w:rPr>
                <w:rFonts w:ascii="ArialMT" w:hAnsi="ArialMT" w:cs="ArialMT"/>
                <w:b/>
                <w:i/>
                <w:sz w:val="20"/>
                <w:szCs w:val="20"/>
              </w:rPr>
              <w:t xml:space="preserve"> </w:t>
            </w:r>
            <w:proofErr w:type="spellStart"/>
            <w:r>
              <w:rPr>
                <w:rFonts w:ascii="ArialMT" w:hAnsi="ArialMT" w:cs="ArialMT"/>
                <w:b/>
                <w:i/>
                <w:sz w:val="20"/>
                <w:szCs w:val="20"/>
              </w:rPr>
              <w:t>Ingeniur</w:t>
            </w:r>
            <w:proofErr w:type="spellEnd"/>
            <w:r>
              <w:rPr>
                <w:rFonts w:ascii="ArialMT" w:hAnsi="ArialMT" w:cs="ArialMT"/>
                <w:b/>
                <w:i/>
                <w:sz w:val="20"/>
                <w:szCs w:val="20"/>
              </w:rPr>
              <w:t xml:space="preserve"> </w:t>
            </w:r>
            <w:proofErr w:type="spellStart"/>
            <w:r>
              <w:rPr>
                <w:rFonts w:ascii="ArialMT" w:hAnsi="ArialMT" w:cs="ArialMT"/>
                <w:b/>
                <w:i/>
                <w:sz w:val="20"/>
                <w:szCs w:val="20"/>
              </w:rPr>
              <w:t>Technik</w:t>
            </w:r>
            <w:proofErr w:type="spellEnd"/>
            <w:r>
              <w:rPr>
                <w:rFonts w:ascii="ArialMT" w:hAnsi="ArialMT" w:cs="ArialMT"/>
                <w:sz w:val="20"/>
                <w:szCs w:val="20"/>
              </w:rPr>
              <w:t>, 73 (5), 557- 561, 2001.</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Extraction and Determination of Residual Nickel in hydrogenated Oil. Mohammad </w:t>
            </w:r>
            <w:proofErr w:type="spellStart"/>
            <w:r>
              <w:rPr>
                <w:rFonts w:ascii="ArialMT" w:hAnsi="ArialMT" w:cs="ArialMT"/>
                <w:sz w:val="20"/>
                <w:szCs w:val="20"/>
              </w:rPr>
              <w:t>Ilyas</w:t>
            </w:r>
            <w:proofErr w:type="spellEnd"/>
            <w:r>
              <w:rPr>
                <w:rFonts w:ascii="ArialMT" w:hAnsi="ArialMT" w:cs="ArialMT"/>
                <w:sz w:val="20"/>
                <w:szCs w:val="20"/>
              </w:rPr>
              <w:t xml:space="preserve">, </w:t>
            </w:r>
            <w:proofErr w:type="spellStart"/>
            <w:r>
              <w:rPr>
                <w:rFonts w:ascii="ArialMT" w:hAnsi="ArialMT" w:cs="ArialMT"/>
                <w:sz w:val="20"/>
                <w:szCs w:val="20"/>
              </w:rPr>
              <w:t>Mumtaz</w:t>
            </w:r>
            <w:proofErr w:type="spellEnd"/>
            <w:r>
              <w:rPr>
                <w:rFonts w:ascii="ArialMT" w:hAnsi="ArialMT" w:cs="ArialMT"/>
                <w:sz w:val="20"/>
                <w:szCs w:val="20"/>
              </w:rPr>
              <w:t xml:space="preserve"> </w:t>
            </w:r>
            <w:proofErr w:type="spellStart"/>
            <w:r>
              <w:rPr>
                <w:rFonts w:ascii="ArialMT" w:hAnsi="ArialMT" w:cs="ArialMT"/>
                <w:sz w:val="20"/>
                <w:szCs w:val="20"/>
              </w:rPr>
              <w:t>Hussain</w:t>
            </w:r>
            <w:proofErr w:type="spellEnd"/>
            <w:r>
              <w:rPr>
                <w:rFonts w:ascii="ArialMT" w:hAnsi="ArialMT" w:cs="ArialMT"/>
                <w:sz w:val="20"/>
                <w:szCs w:val="20"/>
              </w:rPr>
              <w:t xml:space="preserve">, </w:t>
            </w:r>
            <w:proofErr w:type="spellStart"/>
            <w:r>
              <w:rPr>
                <w:rFonts w:ascii="ArialMT" w:hAnsi="ArialMT" w:cs="ArialMT"/>
                <w:sz w:val="20"/>
                <w:szCs w:val="20"/>
              </w:rPr>
              <w:t>Hizbullah</w:t>
            </w:r>
            <w:proofErr w:type="spellEnd"/>
            <w:r>
              <w:rPr>
                <w:rFonts w:ascii="ArialMT" w:hAnsi="ArialMT" w:cs="ArialMT"/>
                <w:sz w:val="20"/>
                <w:szCs w:val="20"/>
              </w:rPr>
              <w:t xml:space="preserve"> Khan and </w:t>
            </w:r>
            <w:proofErr w:type="spellStart"/>
            <w:r>
              <w:rPr>
                <w:rFonts w:ascii="ArialMT" w:hAnsi="ArialMT" w:cs="ArialMT"/>
                <w:sz w:val="20"/>
                <w:szCs w:val="20"/>
              </w:rPr>
              <w:t>Iffat</w:t>
            </w:r>
            <w:proofErr w:type="spellEnd"/>
            <w:r>
              <w:rPr>
                <w:rFonts w:ascii="ArialMT" w:hAnsi="ArialMT" w:cs="ArialMT"/>
                <w:sz w:val="20"/>
                <w:szCs w:val="20"/>
              </w:rPr>
              <w:t xml:space="preserve"> </w:t>
            </w:r>
            <w:proofErr w:type="spellStart"/>
            <w:r>
              <w:rPr>
                <w:rFonts w:ascii="ArialMT" w:hAnsi="ArialMT" w:cs="ArialMT"/>
                <w:sz w:val="20"/>
                <w:szCs w:val="20"/>
              </w:rPr>
              <w:t>Zaheer</w:t>
            </w:r>
            <w:proofErr w:type="spellEnd"/>
            <w:r>
              <w:rPr>
                <w:rFonts w:ascii="ArialMT" w:hAnsi="ArialMT" w:cs="ArialMT"/>
                <w:sz w:val="20"/>
                <w:szCs w:val="20"/>
              </w:rPr>
              <w:t xml:space="preserve">; J. </w:t>
            </w:r>
            <w:r>
              <w:rPr>
                <w:rFonts w:ascii="ArialMT" w:hAnsi="ArialMT" w:cs="ArialMT"/>
                <w:b/>
                <w:i/>
                <w:sz w:val="20"/>
                <w:szCs w:val="20"/>
              </w:rPr>
              <w:t>Physical Chemistry</w:t>
            </w:r>
            <w:r>
              <w:rPr>
                <w:rFonts w:ascii="ArialMT" w:hAnsi="ArialMT" w:cs="ArialMT"/>
                <w:sz w:val="20"/>
                <w:szCs w:val="20"/>
              </w:rPr>
              <w:t>, 13, 123 –131, 1994.</w:t>
            </w:r>
          </w:p>
          <w:p w:rsidR="003E7F5D" w:rsidRDefault="003E7F5D" w:rsidP="00A83DF8">
            <w:pPr>
              <w:pStyle w:val="ListParagraph"/>
              <w:numPr>
                <w:ilvl w:val="0"/>
                <w:numId w:val="12"/>
              </w:numPr>
              <w:autoSpaceDE w:val="0"/>
              <w:autoSpaceDN w:val="0"/>
              <w:adjustRightInd w:val="0"/>
              <w:jc w:val="both"/>
              <w:rPr>
                <w:rFonts w:ascii="ArialMT" w:hAnsi="ArialMT" w:cs="ArialMT"/>
                <w:sz w:val="20"/>
                <w:szCs w:val="20"/>
              </w:rPr>
            </w:pPr>
            <w:r>
              <w:rPr>
                <w:rFonts w:ascii="ArialMT" w:hAnsi="ArialMT" w:cs="ArialMT"/>
                <w:sz w:val="20"/>
                <w:szCs w:val="20"/>
              </w:rPr>
              <w:t xml:space="preserve">Conversion of Isopropyl alcohol to Acetone </w:t>
            </w:r>
            <w:proofErr w:type="spellStart"/>
            <w:r>
              <w:rPr>
                <w:rFonts w:ascii="ArialMT" w:hAnsi="ArialMT" w:cs="ArialMT"/>
                <w:sz w:val="20"/>
                <w:szCs w:val="20"/>
              </w:rPr>
              <w:t>Catalysed</w:t>
            </w:r>
            <w:proofErr w:type="spellEnd"/>
            <w:r>
              <w:rPr>
                <w:rFonts w:ascii="ArialMT" w:hAnsi="ArialMT" w:cs="ArialMT"/>
                <w:sz w:val="20"/>
                <w:szCs w:val="20"/>
              </w:rPr>
              <w:t xml:space="preserve"> by Cr2O3 at 473 K: Role of Molecular Oxygen. Mohammad </w:t>
            </w:r>
            <w:proofErr w:type="spellStart"/>
            <w:r>
              <w:rPr>
                <w:rFonts w:ascii="ArialMT" w:hAnsi="ArialMT" w:cs="ArialMT"/>
                <w:sz w:val="20"/>
                <w:szCs w:val="20"/>
              </w:rPr>
              <w:t>Ilyas</w:t>
            </w:r>
            <w:proofErr w:type="spellEnd"/>
            <w:r>
              <w:rPr>
                <w:rFonts w:ascii="ArialMT" w:hAnsi="ArialMT" w:cs="ArialMT"/>
                <w:sz w:val="20"/>
                <w:szCs w:val="20"/>
              </w:rPr>
              <w:t xml:space="preserve">, </w:t>
            </w:r>
            <w:proofErr w:type="spellStart"/>
            <w:r>
              <w:rPr>
                <w:rFonts w:ascii="ArialMT" w:hAnsi="ArialMT" w:cs="ArialMT"/>
                <w:sz w:val="20"/>
                <w:szCs w:val="20"/>
              </w:rPr>
              <w:t>Subhan</w:t>
            </w:r>
            <w:proofErr w:type="spellEnd"/>
            <w:r>
              <w:rPr>
                <w:rFonts w:ascii="ArialMT" w:hAnsi="ArialMT" w:cs="ArialMT"/>
                <w:sz w:val="20"/>
                <w:szCs w:val="20"/>
              </w:rPr>
              <w:t xml:space="preserve"> U. Shah, </w:t>
            </w:r>
            <w:proofErr w:type="spellStart"/>
            <w:r>
              <w:rPr>
                <w:rFonts w:ascii="ArialMT" w:hAnsi="ArialMT" w:cs="ArialMT"/>
                <w:sz w:val="20"/>
                <w:szCs w:val="20"/>
              </w:rPr>
              <w:t>Rizwana</w:t>
            </w:r>
            <w:proofErr w:type="spellEnd"/>
            <w:r>
              <w:rPr>
                <w:rFonts w:ascii="ArialMT" w:hAnsi="ArialMT" w:cs="ArialMT"/>
                <w:sz w:val="20"/>
                <w:szCs w:val="20"/>
              </w:rPr>
              <w:t xml:space="preserve"> </w:t>
            </w:r>
            <w:proofErr w:type="spellStart"/>
            <w:r>
              <w:rPr>
                <w:rFonts w:ascii="ArialMT" w:hAnsi="ArialMT" w:cs="ArialMT"/>
                <w:sz w:val="20"/>
                <w:szCs w:val="20"/>
              </w:rPr>
              <w:t>Nigar</w:t>
            </w:r>
            <w:proofErr w:type="spellEnd"/>
            <w:r>
              <w:rPr>
                <w:rFonts w:ascii="ArialMT" w:hAnsi="ArialMT" w:cs="ArialMT"/>
                <w:sz w:val="20"/>
                <w:szCs w:val="20"/>
              </w:rPr>
              <w:t xml:space="preserve"> and </w:t>
            </w:r>
            <w:proofErr w:type="spellStart"/>
            <w:r>
              <w:rPr>
                <w:rFonts w:ascii="ArialMT" w:hAnsi="ArialMT" w:cs="ArialMT"/>
                <w:sz w:val="20"/>
                <w:szCs w:val="20"/>
              </w:rPr>
              <w:t>Hizbullah</w:t>
            </w:r>
            <w:proofErr w:type="spellEnd"/>
            <w:r>
              <w:rPr>
                <w:rFonts w:ascii="ArialMT" w:hAnsi="ArialMT" w:cs="ArialMT"/>
                <w:sz w:val="20"/>
                <w:szCs w:val="20"/>
              </w:rPr>
              <w:t xml:space="preserve"> Khan; </w:t>
            </w:r>
            <w:r>
              <w:rPr>
                <w:rFonts w:ascii="ArialMT" w:hAnsi="ArialMT" w:cs="ArialMT"/>
                <w:b/>
                <w:i/>
                <w:sz w:val="20"/>
                <w:szCs w:val="20"/>
              </w:rPr>
              <w:t>J. Chem. Soc. Faraday Trans</w:t>
            </w:r>
            <w:r>
              <w:rPr>
                <w:rFonts w:ascii="ArialMT" w:hAnsi="ArialMT" w:cs="ArialMT"/>
                <w:sz w:val="20"/>
                <w:szCs w:val="20"/>
              </w:rPr>
              <w:t>., 90 (16), 2413 – 2415, 1994</w:t>
            </w:r>
          </w:p>
          <w:p w:rsidR="003E7F5D" w:rsidRDefault="003E7F5D">
            <w:pPr>
              <w:autoSpaceDE w:val="0"/>
              <w:autoSpaceDN w:val="0"/>
              <w:adjustRightInd w:val="0"/>
              <w:rPr>
                <w:rFonts w:ascii="ArialMT" w:hAnsi="ArialMT" w:cs="ArialMT"/>
                <w:color w:val="0E4195"/>
                <w:sz w:val="14"/>
                <w:szCs w:val="14"/>
              </w:rPr>
            </w:pPr>
          </w:p>
        </w:tc>
      </w:tr>
      <w:tr w:rsidR="003E7F5D" w:rsidTr="00B34F39">
        <w:tc>
          <w:tcPr>
            <w:tcW w:w="450" w:type="dxa"/>
            <w:hideMark/>
          </w:tcPr>
          <w:p w:rsidR="003E7F5D" w:rsidRDefault="003E7F5D">
            <w:r>
              <w:lastRenderedPageBreak/>
              <w:t>14</w:t>
            </w:r>
          </w:p>
        </w:tc>
        <w:tc>
          <w:tcPr>
            <w:tcW w:w="2520" w:type="dxa"/>
            <w:hideMark/>
          </w:tcPr>
          <w:p w:rsidR="003E7F5D" w:rsidRDefault="003E7F5D">
            <w:pPr>
              <w:rPr>
                <w:rFonts w:ascii="ArialMT" w:hAnsi="ArialMT" w:cs="ArialMT"/>
                <w:b/>
                <w:color w:val="0E4195"/>
              </w:rPr>
            </w:pPr>
            <w:r>
              <w:rPr>
                <w:rFonts w:ascii="ArialMT" w:hAnsi="ArialMT" w:cs="ArialMT"/>
                <w:b/>
                <w:color w:val="0E4195"/>
              </w:rPr>
              <w:t>M. Phil./PhD. Students Supervised</w:t>
            </w:r>
          </w:p>
        </w:tc>
        <w:tc>
          <w:tcPr>
            <w:tcW w:w="7560" w:type="dxa"/>
            <w:hideMark/>
          </w:tcPr>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Muhammad </w:t>
            </w:r>
            <w:proofErr w:type="spellStart"/>
            <w:r>
              <w:rPr>
                <w:rFonts w:ascii="ArialMT" w:hAnsi="ArialMT" w:cs="ArialMT"/>
                <w:sz w:val="20"/>
                <w:szCs w:val="20"/>
              </w:rPr>
              <w:t>Nafees</w:t>
            </w:r>
            <w:proofErr w:type="spellEnd"/>
            <w:r>
              <w:rPr>
                <w:rFonts w:ascii="ArialMT" w:hAnsi="ArialMT" w:cs="ArialMT"/>
                <w:sz w:val="20"/>
                <w:szCs w:val="20"/>
              </w:rPr>
              <w:t xml:space="preserve">, </w:t>
            </w:r>
            <w:r>
              <w:rPr>
                <w:rFonts w:ascii="Arial-BoldMT" w:hAnsi="Arial-BoldMT" w:cs="Arial-BoldMT"/>
                <w:b/>
                <w:bCs/>
                <w:sz w:val="20"/>
                <w:szCs w:val="20"/>
              </w:rPr>
              <w:t>PhD</w:t>
            </w:r>
            <w:r>
              <w:rPr>
                <w:rFonts w:ascii="ArialMT" w:hAnsi="ArialMT" w:cs="ArialMT"/>
                <w:sz w:val="20"/>
                <w:szCs w:val="20"/>
              </w:rPr>
              <w:t>; 2008: Soil Conservation in River Swat Watershed, NWFP, Pakistan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Zahidullah</w:t>
            </w:r>
            <w:proofErr w:type="spellEnd"/>
            <w:r>
              <w:rPr>
                <w:rFonts w:ascii="ArialMT" w:hAnsi="ArialMT" w:cs="ArialMT"/>
                <w:sz w:val="20"/>
                <w:szCs w:val="20"/>
              </w:rPr>
              <w:t xml:space="preserve">, </w:t>
            </w:r>
            <w:r>
              <w:rPr>
                <w:rFonts w:ascii="Arial-BoldMT" w:hAnsi="Arial-BoldMT" w:cs="Arial-BoldMT"/>
                <w:b/>
                <w:bCs/>
                <w:sz w:val="20"/>
                <w:szCs w:val="20"/>
              </w:rPr>
              <w:t>PhD</w:t>
            </w:r>
            <w:r>
              <w:rPr>
                <w:rFonts w:ascii="ArialMT" w:hAnsi="ArialMT" w:cs="ArialMT"/>
                <w:sz w:val="20"/>
                <w:szCs w:val="20"/>
              </w:rPr>
              <w:t xml:space="preserve">; 2009: Study of </w:t>
            </w:r>
            <w:proofErr w:type="spellStart"/>
            <w:r>
              <w:rPr>
                <w:rFonts w:ascii="ArialMT" w:hAnsi="ArialMT" w:cs="ArialMT"/>
                <w:sz w:val="20"/>
                <w:szCs w:val="20"/>
              </w:rPr>
              <w:t>Physico</w:t>
            </w:r>
            <w:proofErr w:type="spellEnd"/>
            <w:r>
              <w:rPr>
                <w:rFonts w:ascii="ArialMT" w:hAnsi="ArialMT" w:cs="ArialMT"/>
                <w:sz w:val="20"/>
                <w:szCs w:val="20"/>
              </w:rPr>
              <w:t xml:space="preserve">-Chemical and Biological Treatment Facilities for the Industrial Wastewater of </w:t>
            </w:r>
            <w:proofErr w:type="spellStart"/>
            <w:r>
              <w:rPr>
                <w:rFonts w:ascii="ArialMT" w:hAnsi="ArialMT" w:cs="ArialMT"/>
                <w:sz w:val="20"/>
                <w:szCs w:val="20"/>
              </w:rPr>
              <w:t>Hayatabad</w:t>
            </w:r>
            <w:proofErr w:type="spellEnd"/>
            <w:r>
              <w:rPr>
                <w:rFonts w:ascii="ArialMT" w:hAnsi="ArialMT" w:cs="ArialMT"/>
                <w:sz w:val="20"/>
                <w:szCs w:val="20"/>
              </w:rPr>
              <w:t>, Peshawar</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Sitara</w:t>
            </w:r>
            <w:proofErr w:type="spellEnd"/>
            <w:r>
              <w:rPr>
                <w:rFonts w:ascii="ArialMT" w:hAnsi="ArialMT" w:cs="ArialMT"/>
                <w:sz w:val="20"/>
                <w:szCs w:val="20"/>
              </w:rPr>
              <w:t xml:space="preserve"> </w:t>
            </w:r>
            <w:proofErr w:type="spellStart"/>
            <w:r>
              <w:rPr>
                <w:rFonts w:ascii="ArialMT" w:hAnsi="ArialMT" w:cs="ArialMT"/>
                <w:sz w:val="20"/>
                <w:szCs w:val="20"/>
              </w:rPr>
              <w:t>Zeb</w:t>
            </w:r>
            <w:proofErr w:type="spellEnd"/>
            <w:r>
              <w:rPr>
                <w:rFonts w:ascii="ArialMT" w:hAnsi="ArialMT" w:cs="ArialMT"/>
                <w:sz w:val="20"/>
                <w:szCs w:val="20"/>
              </w:rPr>
              <w:t xml:space="preserve"> Khan, </w:t>
            </w:r>
            <w:proofErr w:type="spellStart"/>
            <w:r>
              <w:rPr>
                <w:rFonts w:ascii="Arial-BoldMT" w:hAnsi="Arial-BoldMT" w:cs="Arial-BoldMT"/>
                <w:b/>
                <w:bCs/>
                <w:sz w:val="20"/>
                <w:szCs w:val="20"/>
              </w:rPr>
              <w:t>MPhil</w:t>
            </w:r>
            <w:proofErr w:type="spellEnd"/>
            <w:r>
              <w:rPr>
                <w:rFonts w:ascii="ArialMT" w:hAnsi="ArialMT" w:cs="ArialMT"/>
                <w:sz w:val="20"/>
                <w:szCs w:val="20"/>
              </w:rPr>
              <w:t xml:space="preserve">; 2009: Study on Catalytic Activity of Platinum </w:t>
            </w:r>
            <w:proofErr w:type="spellStart"/>
            <w:r>
              <w:rPr>
                <w:rFonts w:ascii="ArialMT" w:hAnsi="ArialMT" w:cs="ArialMT"/>
                <w:sz w:val="20"/>
                <w:szCs w:val="20"/>
              </w:rPr>
              <w:t>Nanoparticles</w:t>
            </w:r>
            <w:proofErr w:type="spellEnd"/>
            <w:r>
              <w:rPr>
                <w:rFonts w:ascii="ArialMT" w:hAnsi="ArialMT" w:cs="ArialMT"/>
                <w:sz w:val="20"/>
                <w:szCs w:val="20"/>
              </w:rPr>
              <w:t xml:space="preserve"> in a defined Contact between Platinum and Carbon via </w:t>
            </w:r>
            <w:r>
              <w:rPr>
                <w:rFonts w:ascii="ArialMT" w:hAnsi="ArialMT" w:cs="ArialMT"/>
                <w:sz w:val="20"/>
                <w:szCs w:val="20"/>
              </w:rPr>
              <w:lastRenderedPageBreak/>
              <w:t>Carbon Oxidation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Naveed</w:t>
            </w:r>
            <w:proofErr w:type="spellEnd"/>
            <w:r>
              <w:rPr>
                <w:rFonts w:ascii="ArialMT" w:hAnsi="ArialMT" w:cs="ArialMT"/>
                <w:sz w:val="20"/>
                <w:szCs w:val="20"/>
              </w:rPr>
              <w:t xml:space="preserve"> Jan, </w:t>
            </w:r>
            <w:r>
              <w:rPr>
                <w:rFonts w:ascii="Arial-BoldMT" w:hAnsi="Arial-BoldMT" w:cs="Arial-BoldMT"/>
                <w:b/>
                <w:bCs/>
                <w:sz w:val="20"/>
                <w:szCs w:val="20"/>
              </w:rPr>
              <w:t>PhD</w:t>
            </w:r>
            <w:r>
              <w:rPr>
                <w:rFonts w:ascii="ArialMT" w:hAnsi="ArialMT" w:cs="ArialMT"/>
                <w:sz w:val="20"/>
                <w:szCs w:val="20"/>
              </w:rPr>
              <w:t>; 2011: Study on the Catalytic Oxidation of Diesel Engine Soot using Iron Oxide Catalysts</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Kifayatullah</w:t>
            </w:r>
            <w:proofErr w:type="spellEnd"/>
            <w:r>
              <w:rPr>
                <w:rFonts w:ascii="ArialMT" w:hAnsi="ArialMT" w:cs="ArialMT"/>
                <w:sz w:val="20"/>
                <w:szCs w:val="20"/>
              </w:rPr>
              <w:t xml:space="preserve"> Khan, </w:t>
            </w:r>
            <w:r>
              <w:rPr>
                <w:rFonts w:ascii="Arial-BoldMT" w:hAnsi="Arial-BoldMT" w:cs="Arial-BoldMT"/>
                <w:b/>
                <w:bCs/>
                <w:sz w:val="20"/>
                <w:szCs w:val="20"/>
              </w:rPr>
              <w:t>PhD</w:t>
            </w:r>
            <w:r>
              <w:rPr>
                <w:rFonts w:ascii="ArialMT" w:hAnsi="ArialMT" w:cs="ArialMT"/>
                <w:sz w:val="20"/>
                <w:szCs w:val="20"/>
              </w:rPr>
              <w:t>; 2013: Environmental Concentrations of Heavy Metals and their Health Impacts in Swat, Pakistan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Muhammad </w:t>
            </w:r>
            <w:proofErr w:type="spellStart"/>
            <w:r>
              <w:rPr>
                <w:rFonts w:ascii="ArialMT" w:hAnsi="ArialMT" w:cs="ArialMT"/>
                <w:sz w:val="20"/>
                <w:szCs w:val="20"/>
              </w:rPr>
              <w:t>Ashraf</w:t>
            </w:r>
            <w:proofErr w:type="spellEnd"/>
            <w:r>
              <w:rPr>
                <w:rFonts w:ascii="ArialMT" w:hAnsi="ArialMT" w:cs="ArialMT"/>
                <w:sz w:val="20"/>
                <w:szCs w:val="20"/>
              </w:rPr>
              <w:t xml:space="preserve"> Khan, </w:t>
            </w:r>
            <w:r>
              <w:rPr>
                <w:rFonts w:ascii="Arial-BoldMT" w:hAnsi="Arial-BoldMT" w:cs="Arial-BoldMT"/>
                <w:b/>
                <w:bCs/>
                <w:sz w:val="20"/>
                <w:szCs w:val="20"/>
              </w:rPr>
              <w:t>PhD</w:t>
            </w:r>
            <w:r>
              <w:rPr>
                <w:rFonts w:ascii="ArialMT" w:hAnsi="ArialMT" w:cs="ArialMT"/>
                <w:sz w:val="20"/>
                <w:szCs w:val="20"/>
              </w:rPr>
              <w:t xml:space="preserve">; 2013: Assessment of Lethal and </w:t>
            </w:r>
            <w:proofErr w:type="spellStart"/>
            <w:r>
              <w:rPr>
                <w:rFonts w:ascii="ArialMT" w:hAnsi="ArialMT" w:cs="ArialMT"/>
                <w:sz w:val="20"/>
                <w:szCs w:val="20"/>
              </w:rPr>
              <w:t>Sublethal</w:t>
            </w:r>
            <w:proofErr w:type="spellEnd"/>
            <w:r>
              <w:rPr>
                <w:rFonts w:ascii="ArialMT" w:hAnsi="ArialMT" w:cs="ArialMT"/>
                <w:sz w:val="20"/>
                <w:szCs w:val="20"/>
              </w:rPr>
              <w:t xml:space="preserve"> effects of some novel Pesticides on </w:t>
            </w:r>
            <w:proofErr w:type="spellStart"/>
            <w:r>
              <w:rPr>
                <w:rFonts w:ascii="ArialMT" w:hAnsi="ArialMT" w:cs="ArialMT"/>
                <w:sz w:val="20"/>
                <w:szCs w:val="20"/>
              </w:rPr>
              <w:t>Trichogramma</w:t>
            </w:r>
            <w:proofErr w:type="spellEnd"/>
            <w:r>
              <w:rPr>
                <w:rFonts w:ascii="ArialMT" w:hAnsi="ArialMT" w:cs="ArialMT"/>
                <w:sz w:val="20"/>
                <w:szCs w:val="20"/>
              </w:rPr>
              <w:t xml:space="preserve"> </w:t>
            </w:r>
            <w:proofErr w:type="spellStart"/>
            <w:r>
              <w:rPr>
                <w:rFonts w:ascii="ArialMT" w:hAnsi="ArialMT" w:cs="ArialMT"/>
                <w:sz w:val="20"/>
                <w:szCs w:val="20"/>
              </w:rPr>
              <w:t>Ethilonis</w:t>
            </w:r>
            <w:proofErr w:type="spellEnd"/>
            <w:r>
              <w:rPr>
                <w:rFonts w:ascii="ArialMT" w:hAnsi="ArialMT" w:cs="ArialMT"/>
                <w:sz w:val="20"/>
                <w:szCs w:val="20"/>
              </w:rPr>
              <w:t xml:space="preserve"> (Ishii) (</w:t>
            </w:r>
            <w:proofErr w:type="spellStart"/>
            <w:r>
              <w:rPr>
                <w:rFonts w:ascii="ArialMT" w:hAnsi="ArialMT" w:cs="ArialMT"/>
                <w:sz w:val="20"/>
                <w:szCs w:val="20"/>
              </w:rPr>
              <w:t>Trichogrammatidae</w:t>
            </w:r>
            <w:proofErr w:type="spellEnd"/>
            <w:r>
              <w:rPr>
                <w:rFonts w:ascii="ArialMT" w:hAnsi="ArialMT" w:cs="ArialMT"/>
                <w:sz w:val="20"/>
                <w:szCs w:val="20"/>
              </w:rPr>
              <w:t>: Hymenoptera)</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Muhammad </w:t>
            </w:r>
            <w:proofErr w:type="spellStart"/>
            <w:r>
              <w:rPr>
                <w:rFonts w:ascii="ArialMT" w:hAnsi="ArialMT" w:cs="ArialMT"/>
                <w:sz w:val="20"/>
                <w:szCs w:val="20"/>
              </w:rPr>
              <w:t>Ismaeel</w:t>
            </w:r>
            <w:proofErr w:type="spellEnd"/>
            <w:r>
              <w:rPr>
                <w:rFonts w:ascii="ArialMT" w:hAnsi="ArialMT" w:cs="ArialMT"/>
                <w:sz w:val="20"/>
                <w:szCs w:val="20"/>
              </w:rPr>
              <w:t xml:space="preserve"> Khan, </w:t>
            </w:r>
            <w:r>
              <w:rPr>
                <w:rFonts w:ascii="Arial-BoldMT" w:hAnsi="Arial-BoldMT" w:cs="Arial-BoldMT"/>
                <w:b/>
                <w:bCs/>
                <w:sz w:val="20"/>
                <w:szCs w:val="20"/>
              </w:rPr>
              <w:t>PhD</w:t>
            </w:r>
            <w:r>
              <w:rPr>
                <w:rFonts w:ascii="ArialMT" w:hAnsi="ArialMT" w:cs="ArialMT"/>
                <w:sz w:val="20"/>
                <w:szCs w:val="20"/>
              </w:rPr>
              <w:t xml:space="preserve">; 2014: Influence of some Heterogeneous Catalysts on </w:t>
            </w:r>
            <w:proofErr w:type="spellStart"/>
            <w:r>
              <w:rPr>
                <w:rFonts w:ascii="ArialMT" w:hAnsi="ArialMT" w:cs="ArialMT"/>
                <w:sz w:val="20"/>
                <w:szCs w:val="20"/>
              </w:rPr>
              <w:t>Pyrolytic</w:t>
            </w:r>
            <w:proofErr w:type="spellEnd"/>
            <w:r>
              <w:rPr>
                <w:rFonts w:ascii="ArialMT" w:hAnsi="ArialMT" w:cs="ArialMT"/>
                <w:sz w:val="20"/>
                <w:szCs w:val="20"/>
              </w:rPr>
              <w:t xml:space="preserve"> Conversion of model Polypropylene and High Density Polyethylene into Fuel like Products</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Sana </w:t>
            </w:r>
            <w:proofErr w:type="spellStart"/>
            <w:r>
              <w:rPr>
                <w:rFonts w:ascii="ArialMT" w:hAnsi="ArialMT" w:cs="ArialMT"/>
                <w:sz w:val="20"/>
                <w:szCs w:val="20"/>
              </w:rPr>
              <w:t>Zafar</w:t>
            </w:r>
            <w:proofErr w:type="spellEnd"/>
            <w:r>
              <w:rPr>
                <w:rFonts w:ascii="ArialMT" w:hAnsi="ArialMT" w:cs="ArialMT"/>
                <w:sz w:val="20"/>
                <w:szCs w:val="20"/>
              </w:rPr>
              <w:t xml:space="preserve">, </w:t>
            </w:r>
            <w:proofErr w:type="spellStart"/>
            <w:r>
              <w:rPr>
                <w:rFonts w:ascii="Arial-BoldMT" w:hAnsi="Arial-BoldMT" w:cs="Arial-BoldMT"/>
                <w:b/>
                <w:bCs/>
                <w:sz w:val="20"/>
                <w:szCs w:val="20"/>
              </w:rPr>
              <w:t>MPhil</w:t>
            </w:r>
            <w:proofErr w:type="spellEnd"/>
            <w:r>
              <w:rPr>
                <w:rFonts w:ascii="ArialMT" w:hAnsi="ArialMT" w:cs="ArialMT"/>
                <w:sz w:val="20"/>
                <w:szCs w:val="20"/>
              </w:rPr>
              <w:t>; 2014: Quality Assessment of Potable Water Supplies in Khyber Agency, Pakistan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Razia</w:t>
            </w:r>
            <w:proofErr w:type="spellEnd"/>
            <w:r>
              <w:rPr>
                <w:rFonts w:ascii="ArialMT" w:hAnsi="ArialMT" w:cs="ArialMT"/>
                <w:sz w:val="20"/>
                <w:szCs w:val="20"/>
              </w:rPr>
              <w:t xml:space="preserve"> Tariq, </w:t>
            </w:r>
            <w:r>
              <w:rPr>
                <w:rFonts w:ascii="Arial-BoldMT" w:hAnsi="Arial-BoldMT" w:cs="Arial-BoldMT"/>
                <w:b/>
                <w:bCs/>
                <w:sz w:val="20"/>
                <w:szCs w:val="20"/>
              </w:rPr>
              <w:t>PhD</w:t>
            </w:r>
            <w:r>
              <w:rPr>
                <w:rFonts w:ascii="ArialMT" w:hAnsi="ArialMT" w:cs="ArialMT"/>
                <w:sz w:val="20"/>
                <w:szCs w:val="20"/>
              </w:rPr>
              <w:t>; 2017: Study on adsorptive capability of acid activated charcoal for desulphurization of model and commercial fuel oil samples</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Said Akbar Khan, </w:t>
            </w:r>
            <w:r>
              <w:rPr>
                <w:rFonts w:ascii="Arial-BoldMT" w:hAnsi="Arial-BoldMT" w:cs="Arial-BoldMT"/>
                <w:b/>
                <w:bCs/>
                <w:sz w:val="20"/>
                <w:szCs w:val="20"/>
              </w:rPr>
              <w:t>PhD</w:t>
            </w:r>
            <w:r>
              <w:rPr>
                <w:rFonts w:ascii="ArialMT" w:hAnsi="ArialMT" w:cs="ArialMT"/>
                <w:sz w:val="20"/>
                <w:szCs w:val="20"/>
              </w:rPr>
              <w:t xml:space="preserve">; 2015: Study on the Detrimental Effects of Wastewater on Water </w:t>
            </w:r>
            <w:proofErr w:type="spellStart"/>
            <w:r>
              <w:rPr>
                <w:rFonts w:ascii="ArialMT" w:hAnsi="ArialMT" w:cs="ArialMT"/>
                <w:sz w:val="20"/>
                <w:szCs w:val="20"/>
              </w:rPr>
              <w:t>Qualityand</w:t>
            </w:r>
            <w:proofErr w:type="spellEnd"/>
            <w:r>
              <w:rPr>
                <w:rFonts w:ascii="ArialMT" w:hAnsi="ArialMT" w:cs="ArialMT"/>
                <w:sz w:val="20"/>
                <w:szCs w:val="20"/>
              </w:rPr>
              <w:t xml:space="preserve"> Soil, from </w:t>
            </w:r>
            <w:proofErr w:type="spellStart"/>
            <w:r>
              <w:rPr>
                <w:rFonts w:ascii="ArialMT" w:hAnsi="ArialMT" w:cs="ArialMT"/>
                <w:sz w:val="20"/>
                <w:szCs w:val="20"/>
              </w:rPr>
              <w:t>Sadqal</w:t>
            </w:r>
            <w:proofErr w:type="spellEnd"/>
            <w:r>
              <w:rPr>
                <w:rFonts w:ascii="ArialMT" w:hAnsi="ArialMT" w:cs="ArialMT"/>
                <w:sz w:val="20"/>
                <w:szCs w:val="20"/>
              </w:rPr>
              <w:t xml:space="preserve"> Oil and Gas Fields, </w:t>
            </w:r>
            <w:proofErr w:type="spellStart"/>
            <w:r>
              <w:rPr>
                <w:rFonts w:ascii="ArialMT" w:hAnsi="ArialMT" w:cs="ArialMT"/>
                <w:sz w:val="20"/>
                <w:szCs w:val="20"/>
              </w:rPr>
              <w:t>FatehJang</w:t>
            </w:r>
            <w:proofErr w:type="spellEnd"/>
            <w:r>
              <w:rPr>
                <w:rFonts w:ascii="ArialMT" w:hAnsi="ArialMT" w:cs="ArialMT"/>
                <w:sz w:val="20"/>
                <w:szCs w:val="20"/>
              </w:rPr>
              <w:t>, Punjab, Pakistan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Zia </w:t>
            </w:r>
            <w:proofErr w:type="spellStart"/>
            <w:r>
              <w:rPr>
                <w:rFonts w:ascii="ArialMT" w:hAnsi="ArialMT" w:cs="ArialMT"/>
                <w:sz w:val="20"/>
                <w:szCs w:val="20"/>
              </w:rPr>
              <w:t>ur</w:t>
            </w:r>
            <w:proofErr w:type="spellEnd"/>
            <w:r>
              <w:rPr>
                <w:rFonts w:ascii="ArialMT" w:hAnsi="ArialMT" w:cs="ArialMT"/>
                <w:sz w:val="20"/>
                <w:szCs w:val="20"/>
              </w:rPr>
              <w:t xml:space="preserve"> </w:t>
            </w:r>
            <w:proofErr w:type="spellStart"/>
            <w:r>
              <w:rPr>
                <w:rFonts w:ascii="ArialMT" w:hAnsi="ArialMT" w:cs="ArialMT"/>
                <w:sz w:val="20"/>
                <w:szCs w:val="20"/>
              </w:rPr>
              <w:t>Rehman</w:t>
            </w:r>
            <w:proofErr w:type="spellEnd"/>
            <w:r>
              <w:rPr>
                <w:rFonts w:ascii="ArialMT" w:hAnsi="ArialMT" w:cs="ArialMT"/>
                <w:sz w:val="20"/>
                <w:szCs w:val="20"/>
              </w:rPr>
              <w:t xml:space="preserve">, </w:t>
            </w:r>
            <w:r>
              <w:rPr>
                <w:rFonts w:ascii="Arial-BoldMT" w:hAnsi="Arial-BoldMT" w:cs="Arial-BoldMT"/>
                <w:b/>
                <w:bCs/>
                <w:sz w:val="20"/>
                <w:szCs w:val="20"/>
              </w:rPr>
              <w:t>PhD</w:t>
            </w:r>
            <w:r>
              <w:rPr>
                <w:rFonts w:ascii="ArialMT" w:hAnsi="ArialMT" w:cs="ArialMT"/>
                <w:sz w:val="20"/>
                <w:szCs w:val="20"/>
              </w:rPr>
              <w:t xml:space="preserve">; 2018: Nitrate and Fluoride Contamination in Soil and Drinking Water in District </w:t>
            </w:r>
            <w:proofErr w:type="spellStart"/>
            <w:r>
              <w:rPr>
                <w:rFonts w:ascii="ArialMT" w:hAnsi="ArialMT" w:cs="ArialMT"/>
                <w:sz w:val="20"/>
                <w:szCs w:val="20"/>
              </w:rPr>
              <w:t>Mardan</w:t>
            </w:r>
            <w:proofErr w:type="spellEnd"/>
            <w:r>
              <w:rPr>
                <w:rFonts w:ascii="ArialMT" w:hAnsi="ArialMT" w:cs="ArialMT"/>
                <w:sz w:val="20"/>
                <w:szCs w:val="20"/>
              </w:rPr>
              <w:t>, Pakistan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Syed</w:t>
            </w:r>
            <w:proofErr w:type="spellEnd"/>
            <w:r>
              <w:rPr>
                <w:rFonts w:ascii="ArialMT" w:hAnsi="ArialMT" w:cs="ArialMT"/>
                <w:sz w:val="20"/>
                <w:szCs w:val="20"/>
              </w:rPr>
              <w:t xml:space="preserve"> Muhammad </w:t>
            </w:r>
            <w:proofErr w:type="spellStart"/>
            <w:r>
              <w:rPr>
                <w:rFonts w:ascii="ArialMT" w:hAnsi="ArialMT" w:cs="ArialMT"/>
                <w:sz w:val="20"/>
                <w:szCs w:val="20"/>
              </w:rPr>
              <w:t>Sohail</w:t>
            </w:r>
            <w:proofErr w:type="spellEnd"/>
            <w:r>
              <w:rPr>
                <w:rFonts w:ascii="ArialMT" w:hAnsi="ArialMT" w:cs="ArialMT"/>
                <w:sz w:val="20"/>
                <w:szCs w:val="20"/>
              </w:rPr>
              <w:t xml:space="preserve">, </w:t>
            </w:r>
            <w:r>
              <w:rPr>
                <w:rFonts w:ascii="Arial-BoldMT" w:hAnsi="Arial-BoldMT" w:cs="Arial-BoldMT"/>
                <w:b/>
                <w:bCs/>
                <w:sz w:val="20"/>
                <w:szCs w:val="20"/>
              </w:rPr>
              <w:t>PhD</w:t>
            </w:r>
            <w:r>
              <w:rPr>
                <w:rFonts w:ascii="ArialMT" w:hAnsi="ArialMT" w:cs="ArialMT"/>
                <w:sz w:val="20"/>
                <w:szCs w:val="20"/>
              </w:rPr>
              <w:t xml:space="preserve">; 2018: Influence of surfactants on </w:t>
            </w:r>
            <w:proofErr w:type="spellStart"/>
            <w:r>
              <w:rPr>
                <w:rFonts w:ascii="ArialMT" w:hAnsi="ArialMT" w:cs="ArialMT"/>
                <w:sz w:val="20"/>
                <w:szCs w:val="20"/>
              </w:rPr>
              <w:t>dispersity</w:t>
            </w:r>
            <w:proofErr w:type="spellEnd"/>
            <w:r>
              <w:rPr>
                <w:rFonts w:ascii="ArialMT" w:hAnsi="ArialMT" w:cs="ArialMT"/>
                <w:sz w:val="20"/>
                <w:szCs w:val="20"/>
              </w:rPr>
              <w:t xml:space="preserve"> of Pakistani crude oils for resource recovery and residue reduction during distillation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Nasreen</w:t>
            </w:r>
            <w:proofErr w:type="spellEnd"/>
            <w:r>
              <w:rPr>
                <w:rFonts w:ascii="ArialMT" w:hAnsi="ArialMT" w:cs="ArialMT"/>
                <w:sz w:val="20"/>
                <w:szCs w:val="20"/>
              </w:rPr>
              <w:t xml:space="preserve"> </w:t>
            </w:r>
            <w:proofErr w:type="spellStart"/>
            <w:r>
              <w:rPr>
                <w:rFonts w:ascii="ArialMT" w:hAnsi="ArialMT" w:cs="ArialMT"/>
                <w:sz w:val="20"/>
                <w:szCs w:val="20"/>
              </w:rPr>
              <w:t>Ghaffar</w:t>
            </w:r>
            <w:proofErr w:type="spellEnd"/>
            <w:r>
              <w:rPr>
                <w:rFonts w:ascii="ArialMT" w:hAnsi="ArialMT" w:cs="ArialMT"/>
                <w:sz w:val="20"/>
                <w:szCs w:val="20"/>
              </w:rPr>
              <w:t xml:space="preserve">, </w:t>
            </w:r>
            <w:r>
              <w:rPr>
                <w:rFonts w:ascii="Arial-BoldMT" w:hAnsi="Arial-BoldMT" w:cs="Arial-BoldMT"/>
                <w:b/>
                <w:bCs/>
                <w:sz w:val="20"/>
                <w:szCs w:val="20"/>
              </w:rPr>
              <w:t>PhD</w:t>
            </w:r>
            <w:r>
              <w:rPr>
                <w:rFonts w:ascii="ArialMT" w:hAnsi="ArialMT" w:cs="ArialMT"/>
                <w:sz w:val="20"/>
                <w:szCs w:val="20"/>
              </w:rPr>
              <w:t xml:space="preserve">; 2019: Production Optimization and Impact of Environmental Factors in </w:t>
            </w:r>
            <w:proofErr w:type="spellStart"/>
            <w:r>
              <w:rPr>
                <w:rFonts w:ascii="ArialMT" w:hAnsi="ArialMT" w:cs="ArialMT"/>
                <w:sz w:val="20"/>
                <w:szCs w:val="20"/>
              </w:rPr>
              <w:t>Taxol</w:t>
            </w:r>
            <w:proofErr w:type="spellEnd"/>
            <w:r>
              <w:rPr>
                <w:rFonts w:ascii="ArialMT" w:hAnsi="ArialMT" w:cs="ArialMT"/>
                <w:sz w:val="20"/>
                <w:szCs w:val="20"/>
              </w:rPr>
              <w:t xml:space="preserve"> (Anticancer) in </w:t>
            </w:r>
            <w:proofErr w:type="spellStart"/>
            <w:r>
              <w:rPr>
                <w:rFonts w:ascii="ArialMT" w:hAnsi="ArialMT" w:cs="ArialMT"/>
                <w:sz w:val="20"/>
                <w:szCs w:val="20"/>
              </w:rPr>
              <w:t>Taxus</w:t>
            </w:r>
            <w:proofErr w:type="spellEnd"/>
            <w:r>
              <w:rPr>
                <w:rFonts w:ascii="ArialMT" w:hAnsi="ArialMT" w:cs="ArialMT"/>
                <w:sz w:val="20"/>
                <w:szCs w:val="20"/>
              </w:rPr>
              <w:t xml:space="preserve"> </w:t>
            </w:r>
            <w:proofErr w:type="spellStart"/>
            <w:r>
              <w:rPr>
                <w:rFonts w:ascii="ArialMT" w:hAnsi="ArialMT" w:cs="ArialMT"/>
                <w:sz w:val="20"/>
                <w:szCs w:val="20"/>
              </w:rPr>
              <w:t>Wilichiana</w:t>
            </w:r>
            <w:proofErr w:type="spellEnd"/>
            <w:r>
              <w:rPr>
                <w:rFonts w:ascii="ArialMT" w:hAnsi="ArialMT" w:cs="ArialMT"/>
                <w:sz w:val="20"/>
                <w:szCs w:val="20"/>
              </w:rPr>
              <w:t xml:space="preserve"> </w:t>
            </w:r>
            <w:proofErr w:type="spellStart"/>
            <w:r>
              <w:rPr>
                <w:rFonts w:ascii="Arial-ItalicMT" w:hAnsi="Arial-ItalicMT" w:cs="Arial-ItalicMT"/>
                <w:i/>
                <w:iCs/>
                <w:sz w:val="20"/>
                <w:szCs w:val="20"/>
              </w:rPr>
              <w:t>Zucc</w:t>
            </w:r>
            <w:proofErr w:type="spellEnd"/>
            <w:r>
              <w:rPr>
                <w:rFonts w:ascii="Arial-ItalicMT" w:hAnsi="Arial-ItalicMT" w:cs="Arial-ItalicMT"/>
                <w:i/>
                <w:iCs/>
                <w:sz w:val="20"/>
                <w:szCs w:val="20"/>
              </w:rPr>
              <w:t>.</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Tariq Khan, </w:t>
            </w:r>
            <w:r>
              <w:rPr>
                <w:rFonts w:ascii="Arial-BoldMT" w:hAnsi="Arial-BoldMT" w:cs="Arial-BoldMT"/>
                <w:b/>
                <w:bCs/>
                <w:sz w:val="20"/>
                <w:szCs w:val="20"/>
              </w:rPr>
              <w:t>PhD</w:t>
            </w:r>
            <w:r>
              <w:rPr>
                <w:rFonts w:ascii="ArialMT" w:hAnsi="ArialMT" w:cs="ArialMT"/>
                <w:sz w:val="20"/>
                <w:szCs w:val="20"/>
              </w:rPr>
              <w:t>; 2019: Environmental Sustainability Analysis of Water Footprints of Peshawar Basin, Pakistan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Muhammad </w:t>
            </w:r>
            <w:proofErr w:type="spellStart"/>
            <w:r>
              <w:rPr>
                <w:rFonts w:ascii="ArialMT" w:hAnsi="ArialMT" w:cs="ArialMT"/>
                <w:sz w:val="20"/>
                <w:szCs w:val="20"/>
              </w:rPr>
              <w:t>Israr</w:t>
            </w:r>
            <w:proofErr w:type="spellEnd"/>
            <w:r>
              <w:rPr>
                <w:rFonts w:ascii="ArialMT" w:hAnsi="ArialMT" w:cs="ArialMT"/>
                <w:sz w:val="20"/>
                <w:szCs w:val="20"/>
              </w:rPr>
              <w:t xml:space="preserve">, </w:t>
            </w:r>
            <w:r>
              <w:rPr>
                <w:rFonts w:ascii="Arial-BoldMT" w:hAnsi="Arial-BoldMT" w:cs="Arial-BoldMT"/>
                <w:b/>
                <w:bCs/>
                <w:sz w:val="20"/>
                <w:szCs w:val="20"/>
              </w:rPr>
              <w:t>PhD</w:t>
            </w:r>
            <w:r>
              <w:rPr>
                <w:rFonts w:ascii="ArialMT" w:hAnsi="ArialMT" w:cs="ArialMT"/>
                <w:sz w:val="20"/>
                <w:szCs w:val="20"/>
              </w:rPr>
              <w:t xml:space="preserve">; 2019: Municipal Solid Waste Management and its Detrimental Impacts on Ground Water Quality in District </w:t>
            </w:r>
            <w:proofErr w:type="spellStart"/>
            <w:r>
              <w:rPr>
                <w:rFonts w:ascii="ArialMT" w:hAnsi="ArialMT" w:cs="ArialMT"/>
                <w:sz w:val="20"/>
                <w:szCs w:val="20"/>
              </w:rPr>
              <w:t>Mardan</w:t>
            </w:r>
            <w:proofErr w:type="spellEnd"/>
          </w:p>
          <w:p w:rsidR="003E7F5D" w:rsidRDefault="003E7F5D" w:rsidP="00A83DF8">
            <w:pPr>
              <w:pStyle w:val="ListParagraph"/>
              <w:numPr>
                <w:ilvl w:val="0"/>
                <w:numId w:val="13"/>
              </w:numPr>
              <w:autoSpaceDE w:val="0"/>
              <w:autoSpaceDN w:val="0"/>
              <w:adjustRightInd w:val="0"/>
              <w:rPr>
                <w:rFonts w:ascii="ArialMT" w:hAnsi="ArialMT" w:cs="ArialMT"/>
                <w:sz w:val="20"/>
                <w:szCs w:val="20"/>
              </w:rPr>
            </w:pPr>
            <w:r>
              <w:rPr>
                <w:rFonts w:ascii="ArialMT" w:hAnsi="ArialMT" w:cs="ArialMT"/>
                <w:sz w:val="20"/>
                <w:szCs w:val="20"/>
              </w:rPr>
              <w:t xml:space="preserve">Akbar Ali, </w:t>
            </w:r>
            <w:r>
              <w:rPr>
                <w:rFonts w:ascii="Arial-BoldMT" w:hAnsi="Arial-BoldMT" w:cs="Arial-BoldMT"/>
                <w:b/>
                <w:bCs/>
                <w:sz w:val="20"/>
                <w:szCs w:val="20"/>
              </w:rPr>
              <w:t>PhD</w:t>
            </w:r>
            <w:r>
              <w:rPr>
                <w:rFonts w:ascii="ArialMT" w:hAnsi="ArialMT" w:cs="ArialMT"/>
                <w:sz w:val="20"/>
                <w:szCs w:val="20"/>
              </w:rPr>
              <w:t xml:space="preserve">; 2019: Environmental Analysis of Surface and Ground Water Quality in District </w:t>
            </w:r>
            <w:proofErr w:type="spellStart"/>
            <w:r>
              <w:rPr>
                <w:rFonts w:ascii="ArialMT" w:hAnsi="ArialMT" w:cs="ArialMT"/>
                <w:sz w:val="20"/>
                <w:szCs w:val="20"/>
              </w:rPr>
              <w:t>Mardan</w:t>
            </w:r>
            <w:proofErr w:type="spellEnd"/>
            <w:r>
              <w:rPr>
                <w:rFonts w:ascii="ArialMT" w:hAnsi="ArialMT" w:cs="ArialMT"/>
                <w:sz w:val="20"/>
                <w:szCs w:val="20"/>
              </w:rPr>
              <w:t>, Pakistan</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Shahid</w:t>
            </w:r>
            <w:proofErr w:type="spellEnd"/>
            <w:r>
              <w:rPr>
                <w:rFonts w:ascii="ArialMT" w:hAnsi="ArialMT" w:cs="ArialMT"/>
                <w:sz w:val="20"/>
                <w:szCs w:val="20"/>
              </w:rPr>
              <w:t xml:space="preserve"> </w:t>
            </w:r>
            <w:proofErr w:type="spellStart"/>
            <w:r>
              <w:rPr>
                <w:rFonts w:ascii="ArialMT" w:hAnsi="ArialMT" w:cs="ArialMT"/>
                <w:sz w:val="20"/>
                <w:szCs w:val="20"/>
              </w:rPr>
              <w:t>Hussain</w:t>
            </w:r>
            <w:proofErr w:type="spellEnd"/>
            <w:r>
              <w:rPr>
                <w:rFonts w:ascii="ArialMT" w:hAnsi="ArialMT" w:cs="ArialMT"/>
                <w:sz w:val="20"/>
                <w:szCs w:val="20"/>
              </w:rPr>
              <w:t xml:space="preserve">, </w:t>
            </w:r>
            <w:r>
              <w:rPr>
                <w:rFonts w:ascii="Arial-BoldMT" w:hAnsi="Arial-BoldMT" w:cs="Arial-BoldMT"/>
                <w:b/>
                <w:bCs/>
                <w:sz w:val="20"/>
                <w:szCs w:val="20"/>
              </w:rPr>
              <w:t>PhD</w:t>
            </w:r>
            <w:r>
              <w:rPr>
                <w:rFonts w:ascii="ArialMT" w:hAnsi="ArialMT" w:cs="ArialMT"/>
                <w:sz w:val="20"/>
                <w:szCs w:val="20"/>
              </w:rPr>
              <w:t>; 2019: Construction of Energy Efficient Buildings for the Solar Radiation Management in Summer and Winter Seasons</w:t>
            </w:r>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Asma</w:t>
            </w:r>
            <w:proofErr w:type="spellEnd"/>
            <w:r>
              <w:rPr>
                <w:rFonts w:ascii="ArialMT" w:hAnsi="ArialMT" w:cs="ArialMT"/>
                <w:sz w:val="20"/>
                <w:szCs w:val="20"/>
              </w:rPr>
              <w:t xml:space="preserve"> </w:t>
            </w:r>
            <w:proofErr w:type="spellStart"/>
            <w:r>
              <w:rPr>
                <w:rFonts w:ascii="ArialMT" w:hAnsi="ArialMT" w:cs="ArialMT"/>
                <w:sz w:val="20"/>
                <w:szCs w:val="20"/>
              </w:rPr>
              <w:t>Gul</w:t>
            </w:r>
            <w:proofErr w:type="spellEnd"/>
            <w:r>
              <w:rPr>
                <w:rFonts w:ascii="ArialMT" w:hAnsi="ArialMT" w:cs="ArialMT"/>
                <w:sz w:val="20"/>
                <w:szCs w:val="20"/>
              </w:rPr>
              <w:t xml:space="preserve">, </w:t>
            </w:r>
            <w:proofErr w:type="spellStart"/>
            <w:r>
              <w:rPr>
                <w:rFonts w:ascii="Arial-BoldMT" w:hAnsi="Arial-BoldMT" w:cs="Arial-BoldMT"/>
                <w:b/>
                <w:bCs/>
                <w:sz w:val="20"/>
                <w:szCs w:val="20"/>
              </w:rPr>
              <w:t>M.Phil</w:t>
            </w:r>
            <w:proofErr w:type="spellEnd"/>
            <w:r>
              <w:rPr>
                <w:rFonts w:ascii="ArialMT" w:hAnsi="ArialMT" w:cs="ArialMT"/>
                <w:sz w:val="20"/>
                <w:szCs w:val="20"/>
              </w:rPr>
              <w:t xml:space="preserve">; 2020: Distribution, Mapping and Density of </w:t>
            </w:r>
            <w:proofErr w:type="spellStart"/>
            <w:r>
              <w:rPr>
                <w:rFonts w:ascii="ArialMT" w:hAnsi="ArialMT" w:cs="ArialMT"/>
                <w:sz w:val="20"/>
                <w:szCs w:val="20"/>
              </w:rPr>
              <w:t>Texus</w:t>
            </w:r>
            <w:proofErr w:type="spellEnd"/>
            <w:r>
              <w:rPr>
                <w:rFonts w:ascii="ArialMT" w:hAnsi="ArialMT" w:cs="ArialMT"/>
                <w:sz w:val="20"/>
                <w:szCs w:val="20"/>
              </w:rPr>
              <w:t xml:space="preserve"> </w:t>
            </w:r>
            <w:proofErr w:type="spellStart"/>
            <w:r>
              <w:rPr>
                <w:rFonts w:ascii="ArialMT" w:hAnsi="ArialMT" w:cs="ArialMT"/>
                <w:sz w:val="20"/>
                <w:szCs w:val="20"/>
              </w:rPr>
              <w:t>Willichiana</w:t>
            </w:r>
            <w:proofErr w:type="spellEnd"/>
            <w:r>
              <w:rPr>
                <w:rFonts w:ascii="ArialMT" w:hAnsi="ArialMT" w:cs="ArialMT"/>
                <w:sz w:val="20"/>
                <w:szCs w:val="20"/>
              </w:rPr>
              <w:t xml:space="preserve"> in Northern Areas of </w:t>
            </w:r>
            <w:proofErr w:type="spellStart"/>
            <w:r>
              <w:rPr>
                <w:rFonts w:ascii="ArialMT" w:hAnsi="ArialMT" w:cs="ArialMT"/>
                <w:sz w:val="20"/>
                <w:szCs w:val="20"/>
              </w:rPr>
              <w:t>Paksitan</w:t>
            </w:r>
            <w:proofErr w:type="spellEnd"/>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Romana</w:t>
            </w:r>
            <w:proofErr w:type="spellEnd"/>
            <w:r>
              <w:rPr>
                <w:rFonts w:ascii="ArialMT" w:hAnsi="ArialMT" w:cs="ArialMT"/>
                <w:sz w:val="20"/>
                <w:szCs w:val="20"/>
              </w:rPr>
              <w:t xml:space="preserve"> </w:t>
            </w:r>
            <w:proofErr w:type="spellStart"/>
            <w:r>
              <w:rPr>
                <w:rFonts w:ascii="ArialMT" w:hAnsi="ArialMT" w:cs="ArialMT"/>
                <w:sz w:val="20"/>
                <w:szCs w:val="20"/>
              </w:rPr>
              <w:t>Kanwal,</w:t>
            </w:r>
            <w:r>
              <w:rPr>
                <w:rFonts w:ascii="Arial-BoldMT" w:hAnsi="Arial-BoldMT" w:cs="Arial-BoldMT"/>
                <w:b/>
                <w:bCs/>
                <w:sz w:val="20"/>
                <w:szCs w:val="20"/>
              </w:rPr>
              <w:t>M.Phil</w:t>
            </w:r>
            <w:proofErr w:type="spellEnd"/>
            <w:r>
              <w:rPr>
                <w:rFonts w:ascii="ArialMT" w:hAnsi="ArialMT" w:cs="ArialMT"/>
                <w:sz w:val="20"/>
                <w:szCs w:val="20"/>
              </w:rPr>
              <w:t xml:space="preserve">; 2020: Heavy Metal Contamination in Vegetables, Soil, Water and their Possible Impacts on Human Health in Dir Lower, Khyber </w:t>
            </w:r>
            <w:proofErr w:type="spellStart"/>
            <w:r>
              <w:rPr>
                <w:rFonts w:ascii="ArialMT" w:hAnsi="ArialMT" w:cs="ArialMT"/>
                <w:sz w:val="20"/>
                <w:szCs w:val="20"/>
              </w:rPr>
              <w:t>Pakhtunkhwa</w:t>
            </w:r>
            <w:proofErr w:type="spellEnd"/>
          </w:p>
          <w:p w:rsidR="003E7F5D" w:rsidRDefault="003E7F5D" w:rsidP="00A83DF8">
            <w:pPr>
              <w:pStyle w:val="ListParagraph"/>
              <w:numPr>
                <w:ilvl w:val="0"/>
                <w:numId w:val="13"/>
              </w:numPr>
              <w:autoSpaceDE w:val="0"/>
              <w:autoSpaceDN w:val="0"/>
              <w:adjustRightInd w:val="0"/>
              <w:rPr>
                <w:rFonts w:ascii="ArialMT" w:hAnsi="ArialMT" w:cs="ArialMT"/>
                <w:sz w:val="20"/>
                <w:szCs w:val="20"/>
              </w:rPr>
            </w:pPr>
            <w:proofErr w:type="spellStart"/>
            <w:r>
              <w:rPr>
                <w:rFonts w:ascii="ArialMT" w:hAnsi="ArialMT" w:cs="ArialMT"/>
                <w:sz w:val="20"/>
                <w:szCs w:val="20"/>
              </w:rPr>
              <w:t>Azra</w:t>
            </w:r>
            <w:proofErr w:type="spellEnd"/>
            <w:r>
              <w:rPr>
                <w:rFonts w:ascii="ArialMT" w:hAnsi="ArialMT" w:cs="ArialMT"/>
                <w:sz w:val="20"/>
                <w:szCs w:val="20"/>
              </w:rPr>
              <w:t xml:space="preserve"> </w:t>
            </w:r>
            <w:proofErr w:type="spellStart"/>
            <w:r>
              <w:rPr>
                <w:rFonts w:ascii="ArialMT" w:hAnsi="ArialMT" w:cs="ArialMT"/>
                <w:sz w:val="20"/>
                <w:szCs w:val="20"/>
              </w:rPr>
              <w:t>Sulthan</w:t>
            </w:r>
            <w:proofErr w:type="spellEnd"/>
            <w:r>
              <w:rPr>
                <w:rFonts w:ascii="ArialMT" w:hAnsi="ArialMT" w:cs="ArialMT"/>
                <w:sz w:val="20"/>
                <w:szCs w:val="20"/>
              </w:rPr>
              <w:t xml:space="preserve">, </w:t>
            </w:r>
            <w:proofErr w:type="spellStart"/>
            <w:r>
              <w:rPr>
                <w:rFonts w:ascii="Arial-BoldMT" w:hAnsi="Arial-BoldMT" w:cs="Arial-BoldMT"/>
                <w:b/>
                <w:bCs/>
                <w:sz w:val="20"/>
                <w:szCs w:val="20"/>
              </w:rPr>
              <w:t>M.Phil</w:t>
            </w:r>
            <w:proofErr w:type="spellEnd"/>
            <w:r>
              <w:rPr>
                <w:rFonts w:ascii="ArialMT" w:hAnsi="ArialMT" w:cs="ArialMT"/>
                <w:sz w:val="20"/>
                <w:szCs w:val="20"/>
              </w:rPr>
              <w:t>, 2020: Quantification of Pesticides Residues in Orchards and Non Orchards Soil in District Swat.</w:t>
            </w:r>
          </w:p>
        </w:tc>
      </w:tr>
      <w:tr w:rsidR="003E7F5D" w:rsidTr="00B34F39">
        <w:tc>
          <w:tcPr>
            <w:tcW w:w="450" w:type="dxa"/>
            <w:hideMark/>
          </w:tcPr>
          <w:p w:rsidR="003E7F5D" w:rsidRDefault="003E7F5D">
            <w:r>
              <w:lastRenderedPageBreak/>
              <w:t>15</w:t>
            </w:r>
          </w:p>
        </w:tc>
        <w:tc>
          <w:tcPr>
            <w:tcW w:w="2520" w:type="dxa"/>
            <w:hideMark/>
          </w:tcPr>
          <w:p w:rsidR="003E7F5D" w:rsidRDefault="003E7F5D">
            <w:pPr>
              <w:rPr>
                <w:rFonts w:ascii="ArialMT" w:hAnsi="ArialMT" w:cs="ArialMT"/>
                <w:b/>
                <w:color w:val="0E4195"/>
              </w:rPr>
            </w:pPr>
            <w:r>
              <w:rPr>
                <w:rFonts w:ascii="ArialMT" w:hAnsi="ArialMT" w:cs="ArialMT"/>
                <w:b/>
                <w:color w:val="0E4195"/>
              </w:rPr>
              <w:t>Memberships</w:t>
            </w:r>
          </w:p>
        </w:tc>
        <w:tc>
          <w:tcPr>
            <w:tcW w:w="7560" w:type="dxa"/>
            <w:hideMark/>
          </w:tcPr>
          <w:p w:rsidR="003E7F5D" w:rsidRDefault="003E7F5D" w:rsidP="00A83DF8">
            <w:pPr>
              <w:pStyle w:val="ListParagraph"/>
              <w:numPr>
                <w:ilvl w:val="0"/>
                <w:numId w:val="11"/>
              </w:numPr>
              <w:autoSpaceDE w:val="0"/>
              <w:autoSpaceDN w:val="0"/>
              <w:adjustRightInd w:val="0"/>
              <w:rPr>
                <w:rFonts w:ascii="ArialMT" w:eastAsia="DejaVuSans" w:hAnsi="ArialMT" w:cs="ArialMT"/>
                <w:sz w:val="20"/>
                <w:szCs w:val="20"/>
              </w:rPr>
            </w:pPr>
            <w:r>
              <w:rPr>
                <w:rFonts w:ascii="ArialMT" w:eastAsia="DejaVuSans" w:hAnsi="ArialMT" w:cs="ArialMT"/>
                <w:sz w:val="20"/>
                <w:szCs w:val="20"/>
              </w:rPr>
              <w:t>Chemical Society of Pakistan</w:t>
            </w:r>
          </w:p>
          <w:p w:rsidR="003E7F5D" w:rsidRDefault="003E7F5D" w:rsidP="00A83DF8">
            <w:pPr>
              <w:pStyle w:val="ListParagraph"/>
              <w:numPr>
                <w:ilvl w:val="0"/>
                <w:numId w:val="11"/>
              </w:numPr>
              <w:autoSpaceDE w:val="0"/>
              <w:autoSpaceDN w:val="0"/>
              <w:adjustRightInd w:val="0"/>
              <w:rPr>
                <w:rFonts w:ascii="ArialMT" w:eastAsia="DejaVuSans" w:hAnsi="ArialMT" w:cs="ArialMT"/>
                <w:sz w:val="20"/>
                <w:szCs w:val="20"/>
              </w:rPr>
            </w:pPr>
            <w:r>
              <w:rPr>
                <w:rFonts w:ascii="ArialMT" w:eastAsia="DejaVuSans" w:hAnsi="ArialMT" w:cs="ArialMT"/>
                <w:sz w:val="20"/>
                <w:szCs w:val="20"/>
              </w:rPr>
              <w:t>DAAD Alumni</w:t>
            </w:r>
          </w:p>
          <w:p w:rsidR="003E7F5D" w:rsidRDefault="003E7F5D" w:rsidP="00A83DF8">
            <w:pPr>
              <w:pStyle w:val="ListParagraph"/>
              <w:numPr>
                <w:ilvl w:val="0"/>
                <w:numId w:val="11"/>
              </w:numPr>
              <w:autoSpaceDE w:val="0"/>
              <w:autoSpaceDN w:val="0"/>
              <w:adjustRightInd w:val="0"/>
              <w:rPr>
                <w:rFonts w:ascii="ArialMT" w:hAnsi="ArialMT" w:cs="ArialMT"/>
                <w:sz w:val="20"/>
                <w:szCs w:val="20"/>
              </w:rPr>
            </w:pPr>
            <w:r>
              <w:rPr>
                <w:rFonts w:ascii="ArialMT" w:eastAsia="DejaVuSans" w:hAnsi="ArialMT" w:cs="ArialMT"/>
                <w:sz w:val="20"/>
                <w:szCs w:val="20"/>
              </w:rPr>
              <w:t>Society of German Chemists (GDCH)</w:t>
            </w:r>
          </w:p>
        </w:tc>
      </w:tr>
    </w:tbl>
    <w:p w:rsidR="003E7F5D" w:rsidRDefault="003E7F5D"/>
    <w:sectPr w:rsidR="003E7F5D" w:rsidSect="00572E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DejaVuSans">
    <w:altName w:val="MS Mincho"/>
    <w:panose1 w:val="00000000000000000000"/>
    <w:charset w:val="80"/>
    <w:family w:val="auto"/>
    <w:notTrueType/>
    <w:pitch w:val="default"/>
    <w:sig w:usb0="00000001" w:usb1="08070000" w:usb2="00000010" w:usb3="00000000" w:csb0="00020000" w:csb1="00000000"/>
  </w:font>
  <w:font w:name="AdvPTimesB">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24BFD"/>
    <w:multiLevelType w:val="hybridMultilevel"/>
    <w:tmpl w:val="DD7211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91A2DCE"/>
    <w:multiLevelType w:val="hybridMultilevel"/>
    <w:tmpl w:val="F0FCAA4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9811825"/>
    <w:multiLevelType w:val="hybridMultilevel"/>
    <w:tmpl w:val="F41693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CDD7A2D"/>
    <w:multiLevelType w:val="hybridMultilevel"/>
    <w:tmpl w:val="C43CEB8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F0E0EA7"/>
    <w:multiLevelType w:val="hybridMultilevel"/>
    <w:tmpl w:val="B862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32ECC"/>
    <w:multiLevelType w:val="hybridMultilevel"/>
    <w:tmpl w:val="4EB4B5F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4E3807A8"/>
    <w:multiLevelType w:val="hybridMultilevel"/>
    <w:tmpl w:val="536843B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503F518E"/>
    <w:multiLevelType w:val="hybridMultilevel"/>
    <w:tmpl w:val="06E4CA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51E463CE"/>
    <w:multiLevelType w:val="hybridMultilevel"/>
    <w:tmpl w:val="EE4201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571E6245"/>
    <w:multiLevelType w:val="hybridMultilevel"/>
    <w:tmpl w:val="49B4E300"/>
    <w:lvl w:ilvl="0" w:tplc="04090001">
      <w:start w:val="1"/>
      <w:numFmt w:val="bullet"/>
      <w:lvlText w:val=""/>
      <w:lvlJc w:val="left"/>
      <w:pPr>
        <w:ind w:left="75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573006D1"/>
    <w:multiLevelType w:val="hybridMultilevel"/>
    <w:tmpl w:val="3EDAC4F4"/>
    <w:lvl w:ilvl="0" w:tplc="FC2E2294">
      <w:start w:val="1"/>
      <w:numFmt w:val="decimal"/>
      <w:lvlText w:val="%1."/>
      <w:lvlJc w:val="left"/>
      <w:pPr>
        <w:ind w:left="720" w:hanging="360"/>
      </w:pPr>
      <w:rPr>
        <w:rFonts w:ascii="Arial-BoldMT" w:hAnsi="Arial-BoldMT" w:cs="Arial-BoldMT" w:hint="default"/>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87D7F00"/>
    <w:multiLevelType w:val="hybridMultilevel"/>
    <w:tmpl w:val="4238B6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73997F80"/>
    <w:multiLevelType w:val="hybridMultilevel"/>
    <w:tmpl w:val="3E66475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7E4A2B02"/>
    <w:multiLevelType w:val="hybridMultilevel"/>
    <w:tmpl w:val="D4486260"/>
    <w:lvl w:ilvl="0" w:tplc="FC2E2294">
      <w:start w:val="1"/>
      <w:numFmt w:val="decimal"/>
      <w:lvlText w:val="%1."/>
      <w:lvlJc w:val="left"/>
      <w:pPr>
        <w:ind w:left="720" w:hanging="360"/>
      </w:pPr>
      <w:rPr>
        <w:rFonts w:ascii="Arial-BoldMT" w:hAnsi="Arial-BoldMT" w:cs="Arial-BoldMT" w:hint="default"/>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7FCF7C9C"/>
    <w:multiLevelType w:val="hybridMultilevel"/>
    <w:tmpl w:val="7FDEF5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0"/>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E7F5D"/>
    <w:rsid w:val="003B391E"/>
    <w:rsid w:val="003E7F5D"/>
    <w:rsid w:val="00572E46"/>
    <w:rsid w:val="005B749E"/>
    <w:rsid w:val="008A5AE2"/>
    <w:rsid w:val="00B34F39"/>
    <w:rsid w:val="00F45F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F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E7F5D"/>
    <w:rPr>
      <w:color w:val="0000FF" w:themeColor="hyperlink"/>
      <w:u w:val="single"/>
    </w:rPr>
  </w:style>
  <w:style w:type="paragraph" w:styleId="ListParagraph">
    <w:name w:val="List Paragraph"/>
    <w:basedOn w:val="Normal"/>
    <w:uiPriority w:val="34"/>
    <w:qFormat/>
    <w:rsid w:val="003E7F5D"/>
    <w:pPr>
      <w:ind w:left="720"/>
      <w:contextualSpacing/>
    </w:pPr>
  </w:style>
  <w:style w:type="table" w:styleId="TableGrid">
    <w:name w:val="Table Grid"/>
    <w:basedOn w:val="TableNormal"/>
    <w:uiPriority w:val="59"/>
    <w:rsid w:val="003E7F5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7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F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1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5054</Words>
  <Characters>28813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Hizbullah Khan</dc:creator>
  <cp:lastModifiedBy>Dr. Hizbullah Khan</cp:lastModifiedBy>
  <cp:revision>6</cp:revision>
  <dcterms:created xsi:type="dcterms:W3CDTF">2021-03-01T06:55:00Z</dcterms:created>
  <dcterms:modified xsi:type="dcterms:W3CDTF">2021-03-01T07:24:00Z</dcterms:modified>
</cp:coreProperties>
</file>